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6" w:rsidRDefault="001176F6">
      <w:r>
        <w:rPr>
          <w:noProof/>
        </w:rPr>
        <mc:AlternateContent>
          <mc:Choice Requires="wps">
            <w:drawing>
              <wp:anchor distT="0" distB="0" distL="114300" distR="114300" simplePos="0" relativeHeight="251656704" behindDoc="0" locked="0" layoutInCell="1" allowOverlap="1">
                <wp:simplePos x="0" y="0"/>
                <wp:positionH relativeFrom="column">
                  <wp:posOffset>-197485</wp:posOffset>
                </wp:positionH>
                <wp:positionV relativeFrom="paragraph">
                  <wp:posOffset>3912766</wp:posOffset>
                </wp:positionV>
                <wp:extent cx="6130925" cy="1945758"/>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945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457" w:rsidRDefault="001176F6" w:rsidP="001176F6">
                            <w:pPr>
                              <w:jc w:val="center"/>
                              <w:rPr>
                                <w:rFonts w:ascii="Arial" w:hAnsi="Arial" w:cs="Arial"/>
                                <w:b/>
                                <w:color w:val="FFFFFF" w:themeColor="background1"/>
                                <w:sz w:val="48"/>
                                <w:szCs w:val="48"/>
                              </w:rPr>
                            </w:pPr>
                            <w:r>
                              <w:rPr>
                                <w:rFonts w:ascii="Arial" w:hAnsi="Arial" w:cs="Arial"/>
                                <w:b/>
                                <w:color w:val="FFFFFF" w:themeColor="background1"/>
                                <w:sz w:val="48"/>
                                <w:szCs w:val="48"/>
                              </w:rPr>
                              <w:t>Appel à projet régional Grand Est</w:t>
                            </w:r>
                          </w:p>
                          <w:p w:rsidR="001176F6" w:rsidRPr="001176F6" w:rsidRDefault="001176F6" w:rsidP="001176F6">
                            <w:pPr>
                              <w:jc w:val="center"/>
                              <w:rPr>
                                <w:rFonts w:ascii="Arial" w:hAnsi="Arial" w:cs="Arial"/>
                                <w:b/>
                                <w:color w:val="FFFFFF" w:themeColor="background1"/>
                                <w:sz w:val="40"/>
                                <w:szCs w:val="48"/>
                              </w:rPr>
                            </w:pPr>
                            <w:r w:rsidRPr="001176F6">
                              <w:rPr>
                                <w:rFonts w:ascii="Arial" w:hAnsi="Arial" w:cs="Arial"/>
                                <w:b/>
                                <w:color w:val="FFFFFF" w:themeColor="background1"/>
                                <w:sz w:val="40"/>
                                <w:szCs w:val="48"/>
                              </w:rPr>
                              <w:t>Soutien au déploiement des projets de Médicobus</w:t>
                            </w:r>
                          </w:p>
                          <w:p w:rsidR="001176F6" w:rsidRPr="00D51457" w:rsidRDefault="001176F6" w:rsidP="001176F6">
                            <w:pPr>
                              <w:jc w:val="center"/>
                              <w:rPr>
                                <w:rFonts w:ascii="Arial" w:hAnsi="Arial" w:cs="Arial"/>
                                <w:b/>
                                <w:color w:val="FFFFFF" w:themeColor="background1"/>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55pt;margin-top:308.1pt;width:482.75pt;height:1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Ks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" filled="f" stroked="f">
                <v:textbox>
                  <w:txbxContent>
                    <w:p w:rsidR="00D51457" w:rsidRDefault="001176F6" w:rsidP="001176F6">
                      <w:pPr>
                        <w:jc w:val="center"/>
                        <w:rPr>
                          <w:rFonts w:ascii="Arial" w:hAnsi="Arial" w:cs="Arial"/>
                          <w:b/>
                          <w:color w:val="FFFFFF" w:themeColor="background1"/>
                          <w:sz w:val="48"/>
                          <w:szCs w:val="48"/>
                        </w:rPr>
                      </w:pPr>
                      <w:r>
                        <w:rPr>
                          <w:rFonts w:ascii="Arial" w:hAnsi="Arial" w:cs="Arial"/>
                          <w:b/>
                          <w:color w:val="FFFFFF" w:themeColor="background1"/>
                          <w:sz w:val="48"/>
                          <w:szCs w:val="48"/>
                        </w:rPr>
                        <w:t>Appel à projet régional Grand Est</w:t>
                      </w:r>
                    </w:p>
                    <w:p w:rsidR="001176F6" w:rsidRPr="001176F6" w:rsidRDefault="001176F6" w:rsidP="001176F6">
                      <w:pPr>
                        <w:jc w:val="center"/>
                        <w:rPr>
                          <w:rFonts w:ascii="Arial" w:hAnsi="Arial" w:cs="Arial"/>
                          <w:b/>
                          <w:color w:val="FFFFFF" w:themeColor="background1"/>
                          <w:sz w:val="40"/>
                          <w:szCs w:val="48"/>
                        </w:rPr>
                      </w:pPr>
                      <w:r w:rsidRPr="001176F6">
                        <w:rPr>
                          <w:rFonts w:ascii="Arial" w:hAnsi="Arial" w:cs="Arial"/>
                          <w:b/>
                          <w:color w:val="FFFFFF" w:themeColor="background1"/>
                          <w:sz w:val="40"/>
                          <w:szCs w:val="48"/>
                        </w:rPr>
                        <w:t>Soutien au déploiement des projets de Médicobus</w:t>
                      </w:r>
                    </w:p>
                    <w:p w:rsidR="001176F6" w:rsidRPr="00D51457" w:rsidRDefault="001176F6" w:rsidP="001176F6">
                      <w:pPr>
                        <w:jc w:val="center"/>
                        <w:rPr>
                          <w:rFonts w:ascii="Arial" w:hAnsi="Arial" w:cs="Arial"/>
                          <w:b/>
                          <w:color w:val="FFFFFF" w:themeColor="background1"/>
                          <w:sz w:val="48"/>
                          <w:szCs w:val="48"/>
                        </w:rPr>
                      </w:pPr>
                    </w:p>
                  </w:txbxContent>
                </v:textbox>
              </v:shape>
            </w:pict>
          </mc:Fallback>
        </mc:AlternateContent>
      </w:r>
      <w:r w:rsidR="00295C59">
        <w:rPr>
          <w:noProof/>
        </w:rPr>
        <w:drawing>
          <wp:anchor distT="0" distB="0" distL="114300" distR="114300" simplePos="0" relativeHeight="251657728" behindDoc="1" locked="0" layoutInCell="1" allowOverlap="1" wp14:anchorId="60125376" wp14:editId="3A18BAF2">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3632" behindDoc="0" locked="0" layoutInCell="1" allowOverlap="1">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1176F6"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2.2pt;margin-top:622.7pt;width:56pt;height:2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E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" filled="f" stroked="f">
                <v:textbox>
                  <w:txbxContent>
                    <w:p w:rsidR="00992E3F" w:rsidRPr="00375DD5" w:rsidRDefault="001176F6"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v:textbox>
              </v:shape>
            </w:pict>
          </mc:Fallback>
        </mc:AlternateContent>
      </w:r>
      <w:r w:rsidR="00111FD4">
        <w:rPr>
          <w:noProof/>
        </w:rPr>
        <mc:AlternateContent>
          <mc:Choice Requires="wps">
            <w:drawing>
              <wp:anchor distT="0" distB="0" distL="114300" distR="114300" simplePos="0" relativeHeight="251654656" behindDoc="0" locked="0" layoutInCell="1" allowOverlap="1">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1176F6" w:rsidP="00992E3F">
                            <w:pPr>
                              <w:jc w:val="center"/>
                              <w:rPr>
                                <w:rFonts w:ascii="Arial" w:hAnsi="Arial" w:cs="Arial"/>
                                <w:b/>
                                <w:sz w:val="36"/>
                                <w:szCs w:val="28"/>
                              </w:rPr>
                            </w:pPr>
                            <w:r>
                              <w:rPr>
                                <w:rFonts w:ascii="Arial" w:hAnsi="Arial" w:cs="Arial"/>
                                <w:b/>
                                <w:sz w:val="36"/>
                                <w:szCs w:val="2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0pt;margin-top:582.35pt;width:257.05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mK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6Ijn2wltUT&#10;MFhJIBjQFMYeHBqpfmI0wAjJsP6xpYph1H4U0AVJSIidOe5C4lkEF3UpWV9KqCgBKsMGo/G4NOOc&#10;2vaKbxqwNPadkLfQOTV3pLYtNnp16DcYEy62w0izc+jy7rTOg3fxGw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gLHp&#10;iroCAADABQAADgAAAAAAAAAAAAAAAAAuAgAAZHJzL2Uyb0RvYy54bWxQSwECLQAUAAYACAAAACEA&#10;tEegKeAAAAANAQAADwAAAAAAAAAAAAAAAAAUBQAAZHJzL2Rvd25yZXYueG1sUEsFBgAAAAAEAAQA&#10;8wAAACEGAAAAAA==&#10;" filled="f" stroked="f">
                <v:textbox>
                  <w:txbxContent>
                    <w:p w:rsidR="00992E3F" w:rsidRPr="00375DD5" w:rsidRDefault="001176F6" w:rsidP="00992E3F">
                      <w:pPr>
                        <w:jc w:val="center"/>
                        <w:rPr>
                          <w:rFonts w:ascii="Arial" w:hAnsi="Arial" w:cs="Arial"/>
                          <w:b/>
                          <w:sz w:val="36"/>
                          <w:szCs w:val="28"/>
                        </w:rPr>
                      </w:pPr>
                      <w:r>
                        <w:rPr>
                          <w:rFonts w:ascii="Arial" w:hAnsi="Arial" w:cs="Arial"/>
                          <w:b/>
                          <w:sz w:val="36"/>
                          <w:szCs w:val="28"/>
                        </w:rPr>
                        <w:t>Dossier de candidature</w:t>
                      </w:r>
                    </w:p>
                  </w:txbxContent>
                </v:textbox>
              </v:shape>
            </w:pict>
          </mc:Fallback>
        </mc:AlternateContent>
      </w:r>
      <w:r w:rsidR="00111FD4">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9547860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965420" w:rsidP="00295C59">
                            <w:pPr>
                              <w:jc w:val="center"/>
                              <w:rPr>
                                <w:rFonts w:ascii="Arial" w:hAnsi="Arial" w:cs="Arial"/>
                                <w:b/>
                                <w:sz w:val="24"/>
                                <w:szCs w:val="28"/>
                              </w:rPr>
                            </w:pPr>
                            <w:r>
                              <w:rPr>
                                <w:rFonts w:ascii="Arial" w:hAnsi="Arial" w:cs="Arial"/>
                                <w:b/>
                                <w:sz w:val="24"/>
                                <w:szCs w:val="28"/>
                              </w:rPr>
                              <w:t>Nom de la Direction ou du Département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9pt;margin-top:751.8pt;width:476.5pt;height:33.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" filled="f" stroked="f">
                <v:textbox style="mso-fit-shape-to-text:t">
                  <w:txbxContent>
                    <w:p w:rsidR="00992E3F" w:rsidRPr="00375DD5" w:rsidRDefault="00965420" w:rsidP="00295C59">
                      <w:pPr>
                        <w:jc w:val="center"/>
                        <w:rPr>
                          <w:rFonts w:ascii="Arial" w:hAnsi="Arial" w:cs="Arial"/>
                          <w:b/>
                          <w:sz w:val="24"/>
                          <w:szCs w:val="28"/>
                        </w:rPr>
                      </w:pPr>
                      <w:r>
                        <w:rPr>
                          <w:rFonts w:ascii="Arial" w:hAnsi="Arial" w:cs="Arial"/>
                          <w:b/>
                          <w:sz w:val="24"/>
                          <w:szCs w:val="28"/>
                        </w:rPr>
                        <w:t>Nom de la Direction ou du Département</w:t>
                      </w:r>
                    </w:p>
                  </w:txbxContent>
                </v:textbox>
              </v:shape>
            </w:pict>
          </mc:Fallback>
        </mc:AlternateContent>
      </w:r>
      <w:r w:rsidR="00111FD4">
        <w:rPr>
          <w:noProof/>
        </w:rPr>
        <mc:AlternateContent>
          <mc:Choice Requires="wps">
            <w:drawing>
              <wp:anchor distT="0" distB="0" distL="114300" distR="114300" simplePos="0" relativeHeight="251664384" behindDoc="0" locked="0" layoutInCell="1" allowOverlap="1">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02.2pt;margin-top:590.25pt;width:5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o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Mc2WMv6CQis&#10;JBAMuAhTDw6tVD8wGmGC5Fh/31LFMOo+CGiCNLQ0RcZdyGwewUVdStaXEioqgMqxwWg6Ls00praD&#10;4psWLE1tJ+QtNE7DHalth01eHdoNpoSL7TDR7Bi6vDut89xd/AY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TNQqi4&#10;AgAAvwUAAA4AAAAAAAAAAAAAAAAALgIAAGRycy9lMm9Eb2MueG1sUEsBAi0AFAAGAAgAAAAhAHQF&#10;tGTgAAAADQEAAA8AAAAAAAAAAAAAAAAAEgUAAGRycy9kb3ducmV2LnhtbFBLBQYAAAAABAAEAPMA&#10;AAAfBgAAAAA=&#10;" filled="f" stroked="f">
                <v:textbo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430EC6">
        <w:br w:type="page"/>
      </w:r>
    </w:p>
    <w:p w:rsidR="0047538B" w:rsidRDefault="0047538B"/>
    <w:p w:rsidR="008F7D70" w:rsidRDefault="008F7D70"/>
    <w:p w:rsidR="001176F6" w:rsidRPr="001176F6" w:rsidRDefault="001176F6" w:rsidP="008E0692">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t>Annexe 1</w:t>
      </w:r>
    </w:p>
    <w:p w:rsidR="001176F6" w:rsidRPr="001176F6" w:rsidRDefault="001176F6" w:rsidP="001176F6">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t>FORMULAIRE PROJET MEDICOBUS</w:t>
      </w:r>
    </w:p>
    <w:p w:rsidR="001176F6" w:rsidRPr="001176F6" w:rsidRDefault="001176F6" w:rsidP="001176F6">
      <w:pPr>
        <w:keepNext/>
        <w:keepLines/>
        <w:spacing w:before="240" w:after="0" w:line="259" w:lineRule="auto"/>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t>Introduction</w:t>
      </w: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Default="00EF6529" w:rsidP="001176F6">
      <w:pPr>
        <w:spacing w:after="160" w:line="259" w:lineRule="auto"/>
        <w:jc w:val="both"/>
        <w:rPr>
          <w:rFonts w:ascii="Arial" w:eastAsia="Calibri" w:hAnsi="Arial" w:cs="Arial"/>
          <w:lang w:eastAsia="en-US"/>
        </w:rPr>
      </w:pPr>
      <w:r w:rsidRPr="00EF6529">
        <w:rPr>
          <w:rFonts w:ascii="Arial" w:eastAsia="Calibri" w:hAnsi="Arial" w:cs="Arial"/>
          <w:lang w:eastAsia="en-US"/>
        </w:rPr>
        <w:t>Le 15 juin dernier, la Première Ministre a annoncé le Plan France Ruralité pour renforcer l’accès aux soins dans les territoires ruraux, dont l’un des objectifs est de déployer 100 Médicobus sur le territoire national à l’horizon fin 2024.</w:t>
      </w:r>
    </w:p>
    <w:tbl>
      <w:tblPr>
        <w:tblStyle w:val="Grilledutableau"/>
        <w:tblW w:w="0" w:type="auto"/>
        <w:tblLook w:val="04A0" w:firstRow="1" w:lastRow="0" w:firstColumn="1" w:lastColumn="0" w:noHBand="0" w:noVBand="1"/>
      </w:tblPr>
      <w:tblGrid>
        <w:gridCol w:w="9062"/>
      </w:tblGrid>
      <w:tr w:rsidR="00BC67A6" w:rsidRPr="000431F0" w:rsidTr="002D0BEE">
        <w:tc>
          <w:tcPr>
            <w:tcW w:w="9062" w:type="dxa"/>
          </w:tcPr>
          <w:p w:rsidR="00BC67A6" w:rsidRPr="00E7457B" w:rsidRDefault="00BC67A6" w:rsidP="002D0BEE">
            <w:pPr>
              <w:jc w:val="both"/>
              <w:rPr>
                <w:rFonts w:ascii="Arial" w:hAnsi="Arial" w:cs="Arial"/>
                <w:b/>
                <w:i/>
              </w:rPr>
            </w:pPr>
            <w:r w:rsidRPr="00E7457B">
              <w:rPr>
                <w:rFonts w:ascii="Arial" w:hAnsi="Arial" w:cs="Arial"/>
                <w:b/>
                <w:i/>
              </w:rPr>
              <w:t xml:space="preserve">Qu’est-ce qu’un Médicobus ? </w:t>
            </w:r>
          </w:p>
          <w:p w:rsidR="00BC67A6" w:rsidRPr="00E7457B" w:rsidRDefault="00BC67A6" w:rsidP="002D0BEE">
            <w:pPr>
              <w:jc w:val="both"/>
              <w:rPr>
                <w:rFonts w:ascii="Arial" w:hAnsi="Arial" w:cs="Arial"/>
              </w:rPr>
            </w:pPr>
          </w:p>
          <w:p w:rsidR="00BC67A6" w:rsidRPr="00E7457B" w:rsidRDefault="00BC67A6" w:rsidP="002D0BEE">
            <w:pPr>
              <w:jc w:val="both"/>
              <w:rPr>
                <w:rFonts w:ascii="Arial" w:hAnsi="Arial" w:cs="Arial"/>
              </w:rPr>
            </w:pPr>
            <w:r>
              <w:rPr>
                <w:rFonts w:ascii="Arial" w:hAnsi="Arial" w:cs="Arial"/>
              </w:rPr>
              <w:t>Le Médicobus</w:t>
            </w:r>
            <w:r w:rsidRPr="00E7457B">
              <w:rPr>
                <w:rFonts w:ascii="Arial" w:hAnsi="Arial" w:cs="Arial"/>
              </w:rPr>
              <w:t xml:space="preserve"> </w:t>
            </w:r>
            <w:r>
              <w:rPr>
                <w:rFonts w:ascii="Arial" w:hAnsi="Arial" w:cs="Arial"/>
              </w:rPr>
              <w:t>est un véhicule adapté qui effectue</w:t>
            </w:r>
            <w:r w:rsidRPr="00E7457B">
              <w:rPr>
                <w:rFonts w:ascii="Arial" w:hAnsi="Arial" w:cs="Arial"/>
              </w:rPr>
              <w:t xml:space="preserve"> ses tournées 5 jours par semaine selon un planning hebdomadaire défini</w:t>
            </w:r>
            <w:r>
              <w:rPr>
                <w:rFonts w:ascii="Arial" w:hAnsi="Arial" w:cs="Arial"/>
              </w:rPr>
              <w:t xml:space="preserve"> et u</w:t>
            </w:r>
            <w:r w:rsidRPr="001A2FB9">
              <w:rPr>
                <w:rFonts w:ascii="Arial" w:hAnsi="Arial" w:cs="Arial"/>
              </w:rPr>
              <w:t>n i</w:t>
            </w:r>
            <w:r>
              <w:rPr>
                <w:rFonts w:ascii="Arial" w:hAnsi="Arial" w:cs="Arial"/>
              </w:rPr>
              <w:t xml:space="preserve">tinéraire hebdomadaire fixe (le calendrier peut être ajusté). </w:t>
            </w:r>
            <w:r w:rsidRPr="00E7457B">
              <w:rPr>
                <w:rFonts w:ascii="Arial" w:hAnsi="Arial" w:cs="Arial"/>
              </w:rPr>
              <w:t>Il circule par demi-journée ou journée complète, sur des territoires identifiés comme les plus déficitaires en offre de soins.</w:t>
            </w:r>
            <w:r w:rsidRPr="001A2FB9">
              <w:rPr>
                <w:rFonts w:ascii="Arial" w:hAnsi="Arial" w:cs="Arial"/>
              </w:rPr>
              <w:t xml:space="preserve"> </w:t>
            </w:r>
          </w:p>
          <w:p w:rsidR="00BC67A6" w:rsidRPr="00E7457B" w:rsidRDefault="00BC67A6" w:rsidP="002D0BEE">
            <w:pPr>
              <w:jc w:val="both"/>
              <w:rPr>
                <w:rFonts w:ascii="Arial" w:hAnsi="Arial" w:cs="Arial"/>
              </w:rPr>
            </w:pPr>
          </w:p>
          <w:p w:rsidR="00BC67A6" w:rsidRDefault="00BC67A6" w:rsidP="002D0BEE">
            <w:pPr>
              <w:jc w:val="both"/>
              <w:rPr>
                <w:rFonts w:ascii="Arial" w:hAnsi="Arial" w:cs="Arial"/>
              </w:rPr>
            </w:pPr>
            <w:r w:rsidRPr="00FF74EE">
              <w:rPr>
                <w:rFonts w:ascii="Arial" w:hAnsi="Arial" w:cs="Arial"/>
              </w:rPr>
              <w:t xml:space="preserve">Le Médicobus organise </w:t>
            </w:r>
            <w:r w:rsidRPr="00FF74EE">
              <w:rPr>
                <w:rFonts w:ascii="Arial" w:hAnsi="Arial" w:cs="Arial"/>
                <w:b/>
                <w:bCs/>
              </w:rPr>
              <w:t xml:space="preserve">une offre de soins </w:t>
            </w:r>
            <w:r w:rsidRPr="00FF74EE">
              <w:rPr>
                <w:rFonts w:ascii="Arial" w:hAnsi="Arial" w:cs="Arial"/>
              </w:rPr>
              <w:t xml:space="preserve">(et non pas seulement de prévention) </w:t>
            </w:r>
            <w:r>
              <w:rPr>
                <w:rFonts w:ascii="Arial" w:hAnsi="Arial" w:cs="Arial"/>
              </w:rPr>
              <w:t xml:space="preserve">prioritairement axée sur </w:t>
            </w:r>
            <w:r w:rsidRPr="00FF74EE">
              <w:rPr>
                <w:rFonts w:ascii="Arial" w:hAnsi="Arial" w:cs="Arial"/>
              </w:rPr>
              <w:t>de</w:t>
            </w:r>
            <w:r>
              <w:rPr>
                <w:rFonts w:ascii="Arial" w:hAnsi="Arial" w:cs="Arial"/>
              </w:rPr>
              <w:t>s</w:t>
            </w:r>
            <w:r w:rsidRPr="00FF74EE">
              <w:rPr>
                <w:rFonts w:ascii="Arial" w:hAnsi="Arial" w:cs="Arial"/>
              </w:rPr>
              <w:t xml:space="preserve"> soins généralistes</w:t>
            </w:r>
            <w:r>
              <w:rPr>
                <w:rFonts w:ascii="Arial" w:hAnsi="Arial" w:cs="Arial"/>
              </w:rPr>
              <w:t xml:space="preserve"> et </w:t>
            </w:r>
            <w:r w:rsidRPr="00FF74EE">
              <w:rPr>
                <w:rFonts w:ascii="Arial" w:hAnsi="Arial" w:cs="Arial"/>
              </w:rPr>
              <w:t xml:space="preserve">vient en soutien de l’offre existante. Il </w:t>
            </w:r>
            <w:r>
              <w:rPr>
                <w:rFonts w:ascii="Arial" w:hAnsi="Arial" w:cs="Arial"/>
              </w:rPr>
              <w:t xml:space="preserve">apporte notamment </w:t>
            </w:r>
            <w:r w:rsidRPr="00FF74EE">
              <w:rPr>
                <w:rFonts w:ascii="Arial" w:hAnsi="Arial" w:cs="Arial"/>
              </w:rPr>
              <w:t xml:space="preserve">une réponse au suivi / </w:t>
            </w:r>
            <w:r>
              <w:rPr>
                <w:rFonts w:ascii="Arial" w:hAnsi="Arial" w:cs="Arial"/>
              </w:rPr>
              <w:t xml:space="preserve">à la </w:t>
            </w:r>
            <w:r w:rsidRPr="00FF74EE">
              <w:rPr>
                <w:rFonts w:ascii="Arial" w:hAnsi="Arial" w:cs="Arial"/>
              </w:rPr>
              <w:t xml:space="preserve">prise en charge de patients sans médecin traitant ou en cas d’indisponibilité de celui-ci. </w:t>
            </w:r>
            <w:r>
              <w:rPr>
                <w:rFonts w:ascii="Arial" w:hAnsi="Arial" w:cs="Arial"/>
              </w:rPr>
              <w:t>A noter que l</w:t>
            </w:r>
            <w:r w:rsidRPr="00FF74EE">
              <w:rPr>
                <w:rFonts w:ascii="Arial" w:hAnsi="Arial" w:cs="Arial"/>
              </w:rPr>
              <w:t xml:space="preserve">e « Médicobus » n’est pas une réponse mobile </w:t>
            </w:r>
            <w:r w:rsidRPr="00FF74EE">
              <w:rPr>
                <w:rFonts w:ascii="Arial" w:hAnsi="Arial" w:cs="Arial"/>
                <w:b/>
                <w:bCs/>
              </w:rPr>
              <w:t xml:space="preserve">dédiée </w:t>
            </w:r>
            <w:r w:rsidRPr="00FF74EE">
              <w:rPr>
                <w:rFonts w:ascii="Arial" w:hAnsi="Arial" w:cs="Arial"/>
              </w:rPr>
              <w:t>aux besoins de soins non programmés (besoin de soins avec une réponse dans les 48h)</w:t>
            </w:r>
            <w:r>
              <w:rPr>
                <w:rFonts w:ascii="Arial" w:hAnsi="Arial" w:cs="Arial"/>
              </w:rPr>
              <w:t xml:space="preserve"> même si une articulation avec le SAS est possible</w:t>
            </w:r>
            <w:r w:rsidRPr="00FF74EE">
              <w:rPr>
                <w:rFonts w:ascii="Arial" w:hAnsi="Arial" w:cs="Arial"/>
              </w:rPr>
              <w:t xml:space="preserve">. </w:t>
            </w:r>
          </w:p>
          <w:p w:rsidR="00BC67A6" w:rsidRPr="00E7457B" w:rsidRDefault="00BC67A6" w:rsidP="002D0BEE">
            <w:pPr>
              <w:jc w:val="both"/>
              <w:rPr>
                <w:rFonts w:ascii="Arial" w:hAnsi="Arial" w:cs="Arial"/>
              </w:rPr>
            </w:pPr>
          </w:p>
          <w:p w:rsidR="00BC67A6" w:rsidRPr="008774E3" w:rsidRDefault="00BC67A6" w:rsidP="00BC67A6">
            <w:pPr>
              <w:jc w:val="both"/>
              <w:rPr>
                <w:rFonts w:ascii="Arial" w:hAnsi="Arial" w:cs="Arial"/>
              </w:rPr>
            </w:pPr>
            <w:r w:rsidRPr="00E7457B">
              <w:rPr>
                <w:rFonts w:ascii="Arial" w:hAnsi="Arial" w:cs="Arial"/>
                <w:b/>
                <w:bCs/>
              </w:rPr>
              <w:t xml:space="preserve">Quels territoires ? </w:t>
            </w:r>
            <w:r w:rsidRPr="00E7457B">
              <w:rPr>
                <w:rFonts w:ascii="Arial" w:hAnsi="Arial" w:cs="Arial"/>
              </w:rPr>
              <w:t xml:space="preserve">Prioritairement les zones rurales au sens </w:t>
            </w:r>
            <w:r>
              <w:rPr>
                <w:rFonts w:ascii="Arial" w:hAnsi="Arial" w:cs="Arial"/>
              </w:rPr>
              <w:t xml:space="preserve">de </w:t>
            </w:r>
            <w:r w:rsidRPr="00E7457B">
              <w:rPr>
                <w:rFonts w:ascii="Arial" w:hAnsi="Arial" w:cs="Arial"/>
              </w:rPr>
              <w:t>l’INSEE, situées en zones d'intervention prioritaire (ZIP) ou zones d'action complémentaire (ZAC) et caractérisées par des problématiques d’éloignement géographique de la population, une part de patients sans médecin traitant particulièrement marquée, et plus particulièrement les personnes en ALD et les personnes âgées, des délais d’obtention de rendez-vous chez un médecin généraliste importants</w:t>
            </w:r>
            <w:r>
              <w:rPr>
                <w:rFonts w:ascii="Arial" w:hAnsi="Arial" w:cs="Arial"/>
              </w:rPr>
              <w:t>.</w:t>
            </w:r>
          </w:p>
        </w:tc>
      </w:tr>
    </w:tbl>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BC67A6" w:rsidRDefault="00BC67A6" w:rsidP="001176F6">
      <w:pPr>
        <w:spacing w:after="160" w:line="259" w:lineRule="auto"/>
        <w:jc w:val="both"/>
        <w:rPr>
          <w:rFonts w:ascii="Arial" w:eastAsia="Calibri" w:hAnsi="Arial" w:cs="Arial"/>
          <w:lang w:eastAsia="en-US"/>
        </w:rPr>
      </w:pPr>
    </w:p>
    <w:p w:rsidR="001176F6" w:rsidRPr="001176F6" w:rsidRDefault="001176F6" w:rsidP="001176F6">
      <w:pPr>
        <w:keepNext/>
        <w:keepLines/>
        <w:spacing w:before="240" w:after="0" w:line="259" w:lineRule="auto"/>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lastRenderedPageBreak/>
        <w:t>Informations sur la structure porteuse</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Nom de la structure porteuse : </w:t>
      </w:r>
    </w:p>
    <w:p w:rsidR="001176F6" w:rsidRPr="001176F6" w:rsidRDefault="001176F6" w:rsidP="001176F6">
      <w:pPr>
        <w:spacing w:after="160" w:line="259" w:lineRule="auto"/>
        <w:rPr>
          <w:rFonts w:ascii="Arial" w:eastAsia="Franklin Gothic Book" w:hAnsi="Arial" w:cs="Arial"/>
          <w:b/>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N° Finess le cas échéant : </w:t>
      </w: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Numéro de SIRET :</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Nom du référent et fonction au sein de la structure : </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Numéro de téléphone du référent : </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Adresse e-mail :</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Adresse de la structure : </w:t>
      </w:r>
    </w:p>
    <w:p w:rsidR="001176F6" w:rsidRPr="001176F6" w:rsidRDefault="001176F6" w:rsidP="001176F6">
      <w:pPr>
        <w:spacing w:after="160" w:line="259" w:lineRule="auto"/>
        <w:rPr>
          <w:rFonts w:ascii="Arial" w:eastAsia="Franklin Gothic Book" w:hAnsi="Arial" w:cs="Arial"/>
          <w:lang w:eastAsia="en-US"/>
        </w:rPr>
      </w:pPr>
    </w:p>
    <w:p w:rsidR="001176F6" w:rsidRDefault="001176F6" w:rsidP="001176F6">
      <w:pPr>
        <w:spacing w:after="160" w:line="259" w:lineRule="auto"/>
        <w:rPr>
          <w:rFonts w:ascii="Arial" w:eastAsia="Franklin Gothic Book" w:hAnsi="Arial" w:cs="Arial"/>
          <w:b/>
          <w:lang w:eastAsia="en-US"/>
        </w:rPr>
      </w:pPr>
      <w:r w:rsidRPr="001176F6">
        <w:rPr>
          <w:rFonts w:ascii="Arial" w:eastAsia="Franklin Gothic Book" w:hAnsi="Arial" w:cs="Arial"/>
          <w:b/>
          <w:lang w:eastAsia="en-US"/>
        </w:rPr>
        <w:t xml:space="preserve">Date de création : </w:t>
      </w:r>
    </w:p>
    <w:p w:rsidR="00EF6529" w:rsidRDefault="00EF6529" w:rsidP="001176F6">
      <w:pPr>
        <w:spacing w:after="160" w:line="259" w:lineRule="auto"/>
        <w:rPr>
          <w:rFonts w:ascii="Arial" w:eastAsia="Franklin Gothic Book" w:hAnsi="Arial" w:cs="Arial"/>
          <w:b/>
          <w:lang w:eastAsia="en-US"/>
        </w:rPr>
      </w:pPr>
    </w:p>
    <w:p w:rsidR="00EF6529" w:rsidRDefault="00EF6529" w:rsidP="001176F6">
      <w:pPr>
        <w:spacing w:after="160" w:line="259" w:lineRule="auto"/>
        <w:rPr>
          <w:rFonts w:ascii="Arial" w:eastAsia="Franklin Gothic Book" w:hAnsi="Arial" w:cs="Arial"/>
          <w:b/>
          <w:lang w:eastAsia="en-US"/>
        </w:rPr>
      </w:pPr>
    </w:p>
    <w:p w:rsidR="00EF6529" w:rsidRDefault="00EF6529"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Default="00BC67A6" w:rsidP="001176F6">
      <w:pPr>
        <w:spacing w:after="160" w:line="259" w:lineRule="auto"/>
        <w:rPr>
          <w:rFonts w:ascii="Arial" w:eastAsia="Franklin Gothic Book" w:hAnsi="Arial" w:cs="Arial"/>
          <w:b/>
          <w:lang w:eastAsia="en-US"/>
        </w:rPr>
      </w:pPr>
    </w:p>
    <w:p w:rsidR="00BC67A6" w:rsidRPr="001176F6" w:rsidRDefault="00BC67A6" w:rsidP="001176F6">
      <w:pPr>
        <w:spacing w:after="160" w:line="259" w:lineRule="auto"/>
        <w:rPr>
          <w:rFonts w:ascii="Arial" w:eastAsia="Franklin Gothic Book" w:hAnsi="Arial" w:cs="Arial"/>
          <w:b/>
          <w:lang w:eastAsia="en-US"/>
        </w:rPr>
      </w:pP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lastRenderedPageBreak/>
        <w:t>Annexe 2</w:t>
      </w:r>
    </w:p>
    <w:p w:rsidR="001176F6" w:rsidRPr="001176F6" w:rsidRDefault="001176F6" w:rsidP="001176F6">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t>Descriptif du projet</w:t>
      </w:r>
    </w:p>
    <w:p w:rsidR="001176F6" w:rsidRPr="001176F6" w:rsidRDefault="001176F6" w:rsidP="001176F6">
      <w:pPr>
        <w:spacing w:after="160" w:line="259" w:lineRule="auto"/>
        <w:rPr>
          <w:rFonts w:ascii="Arial" w:eastAsia="Franklin Gothic Book" w:hAnsi="Arial" w:cs="Arial"/>
          <w:b/>
          <w:lang w:eastAsia="en-US"/>
        </w:rPr>
      </w:pPr>
    </w:p>
    <w:p w:rsidR="001176F6" w:rsidRPr="001176F6" w:rsidRDefault="008E0692" w:rsidP="001176F6">
      <w:pPr>
        <w:spacing w:after="160" w:line="259" w:lineRule="auto"/>
        <w:rPr>
          <w:rFonts w:ascii="Arial" w:eastAsia="Franklin Gothic Book" w:hAnsi="Arial" w:cs="Arial"/>
          <w:b/>
          <w:lang w:eastAsia="en-US"/>
        </w:rPr>
      </w:pPr>
      <w:r>
        <w:rPr>
          <w:rFonts w:ascii="Arial" w:eastAsia="Franklin Gothic Book" w:hAnsi="Arial" w:cs="Arial"/>
          <w:b/>
          <w:lang w:eastAsia="en-US"/>
        </w:rPr>
        <w:t xml:space="preserve">Diagnostic </w:t>
      </w:r>
      <w:r w:rsidR="001176F6" w:rsidRPr="001176F6">
        <w:rPr>
          <w:rFonts w:ascii="Arial" w:eastAsia="Franklin Gothic Book" w:hAnsi="Arial" w:cs="Arial"/>
          <w:b/>
          <w:lang w:eastAsia="en-US"/>
        </w:rPr>
        <w:t>(En quelques lignes, expliquer les constats et besoins identifiés, justifiant le dispositif)</w:t>
      </w:r>
    </w:p>
    <w:p w:rsidR="001176F6" w:rsidRDefault="008E0692" w:rsidP="001176F6">
      <w:pPr>
        <w:spacing w:after="160" w:line="259" w:lineRule="auto"/>
        <w:rPr>
          <w:rFonts w:ascii="Arial" w:eastAsia="Franklin Gothic Book" w:hAnsi="Arial" w:cs="Arial"/>
          <w:lang w:eastAsia="en-US"/>
        </w:rPr>
      </w:pPr>
      <w:r>
        <w:rPr>
          <w:rFonts w:ascii="Arial" w:eastAsia="Franklin Gothic Book" w:hAnsi="Arial" w:cs="Arial"/>
          <w:b/>
          <w:noProof/>
        </w:rPr>
        <mc:AlternateContent>
          <mc:Choice Requires="wps">
            <w:drawing>
              <wp:anchor distT="0" distB="0" distL="114300" distR="114300" simplePos="0" relativeHeight="251661824" behindDoc="0" locked="0" layoutInCell="1" allowOverlap="1" wp14:anchorId="3217F462" wp14:editId="5C0716BC">
                <wp:simplePos x="0" y="0"/>
                <wp:positionH relativeFrom="column">
                  <wp:posOffset>-336269</wp:posOffset>
                </wp:positionH>
                <wp:positionV relativeFrom="paragraph">
                  <wp:posOffset>13158</wp:posOffset>
                </wp:positionV>
                <wp:extent cx="6485860" cy="7187609"/>
                <wp:effectExtent l="0" t="0" r="10795" b="13335"/>
                <wp:wrapNone/>
                <wp:docPr id="12" name="Rectangle 12"/>
                <wp:cNvGraphicFramePr/>
                <a:graphic xmlns:a="http://schemas.openxmlformats.org/drawingml/2006/main">
                  <a:graphicData uri="http://schemas.microsoft.com/office/word/2010/wordprocessingShape">
                    <wps:wsp>
                      <wps:cNvSpPr/>
                      <wps:spPr>
                        <a:xfrm>
                          <a:off x="0" y="0"/>
                          <a:ext cx="6485860" cy="7187609"/>
                        </a:xfrm>
                        <a:prstGeom prst="rect">
                          <a:avLst/>
                        </a:prstGeom>
                        <a:ln w="6350">
                          <a:solidFill>
                            <a:schemeClr val="tx2">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B0FA3" id="Rectangle 12" o:spid="_x0000_s1026" style="position:absolute;margin-left:-26.5pt;margin-top:1.05pt;width:510.7pt;height:565.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" fillcolor="white [3201]" strokecolor="#0f243e [1615]" strokeweight=".5pt"/>
            </w:pict>
          </mc:Fallback>
        </mc:AlternateContent>
      </w: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Pr="001176F6" w:rsidRDefault="008E0692" w:rsidP="001176F6">
      <w:pPr>
        <w:spacing w:after="160" w:line="259" w:lineRule="auto"/>
        <w:rPr>
          <w:rFonts w:ascii="Arial" w:eastAsia="Franklin Gothic Book" w:hAnsi="Arial" w:cs="Arial"/>
          <w:lang w:eastAsia="en-US"/>
        </w:rPr>
      </w:pPr>
    </w:p>
    <w:p w:rsidR="001176F6" w:rsidRDefault="001176F6"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Pr="001176F6" w:rsidRDefault="008E0692" w:rsidP="001176F6">
      <w:pPr>
        <w:spacing w:after="160" w:line="259" w:lineRule="auto"/>
        <w:rPr>
          <w:rFonts w:ascii="Arial" w:eastAsia="Franklin Gothic Book" w:hAnsi="Arial" w:cs="Arial"/>
          <w:lang w:eastAsia="en-US"/>
        </w:rPr>
      </w:pPr>
    </w:p>
    <w:p w:rsidR="001176F6" w:rsidRPr="001176F6" w:rsidRDefault="008E0692" w:rsidP="001176F6">
      <w:pPr>
        <w:spacing w:after="160" w:line="259" w:lineRule="auto"/>
        <w:rPr>
          <w:rFonts w:ascii="Arial" w:eastAsia="Franklin Gothic Book" w:hAnsi="Arial" w:cs="Arial"/>
          <w:b/>
          <w:lang w:eastAsia="en-US"/>
        </w:rPr>
      </w:pPr>
      <w:r>
        <w:rPr>
          <w:rFonts w:ascii="Arial" w:eastAsia="Franklin Gothic Book" w:hAnsi="Arial" w:cs="Arial"/>
          <w:b/>
          <w:noProof/>
        </w:rPr>
        <w:lastRenderedPageBreak/>
        <mc:AlternateContent>
          <mc:Choice Requires="wps">
            <w:drawing>
              <wp:anchor distT="0" distB="0" distL="114300" distR="114300" simplePos="0" relativeHeight="251658752" behindDoc="0" locked="0" layoutInCell="1" allowOverlap="1">
                <wp:simplePos x="0" y="0"/>
                <wp:positionH relativeFrom="column">
                  <wp:posOffset>-261842</wp:posOffset>
                </wp:positionH>
                <wp:positionV relativeFrom="paragraph">
                  <wp:posOffset>338027</wp:posOffset>
                </wp:positionV>
                <wp:extent cx="6273209" cy="6815470"/>
                <wp:effectExtent l="0" t="0" r="13335" b="23495"/>
                <wp:wrapNone/>
                <wp:docPr id="10" name="Rectangle 10"/>
                <wp:cNvGraphicFramePr/>
                <a:graphic xmlns:a="http://schemas.openxmlformats.org/drawingml/2006/main">
                  <a:graphicData uri="http://schemas.microsoft.com/office/word/2010/wordprocessingShape">
                    <wps:wsp>
                      <wps:cNvSpPr/>
                      <wps:spPr>
                        <a:xfrm>
                          <a:off x="0" y="0"/>
                          <a:ext cx="6273209" cy="6815470"/>
                        </a:xfrm>
                        <a:prstGeom prst="rect">
                          <a:avLst/>
                        </a:prstGeom>
                        <a:ln w="6350">
                          <a:solidFill>
                            <a:schemeClr val="tx2">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70C7C" id="Rectangle 10" o:spid="_x0000_s1026" style="position:absolute;margin-left:-20.6pt;margin-top:26.6pt;width:493.95pt;height:5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" fillcolor="white [3201]" strokecolor="#0f243e [1615]" strokeweight=".5pt"/>
            </w:pict>
          </mc:Fallback>
        </mc:AlternateContent>
      </w:r>
      <w:r w:rsidR="001176F6" w:rsidRPr="001176F6">
        <w:rPr>
          <w:rFonts w:ascii="Arial" w:eastAsia="Franklin Gothic Book" w:hAnsi="Arial" w:cs="Arial"/>
          <w:b/>
          <w:lang w:eastAsia="en-US"/>
        </w:rPr>
        <w:t>Description du projet : équipe projet, organisation et fonctionnement prévus, …</w:t>
      </w:r>
    </w:p>
    <w:p w:rsidR="001176F6" w:rsidRDefault="001176F6"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Pr="001176F6" w:rsidRDefault="008E0692" w:rsidP="001176F6">
      <w:pPr>
        <w:spacing w:after="160" w:line="259" w:lineRule="auto"/>
        <w:rPr>
          <w:rFonts w:ascii="Arial" w:eastAsia="Franklin Gothic Book" w:hAnsi="Arial" w:cs="Arial"/>
          <w:lang w:eastAsia="en-US"/>
        </w:rPr>
      </w:pPr>
    </w:p>
    <w:p w:rsidR="001176F6" w:rsidRPr="001176F6" w:rsidRDefault="008E0692" w:rsidP="001176F6">
      <w:pPr>
        <w:spacing w:after="160" w:line="259" w:lineRule="auto"/>
        <w:rPr>
          <w:rFonts w:ascii="Arial" w:eastAsia="Franklin Gothic Book" w:hAnsi="Arial" w:cs="Arial"/>
          <w:b/>
          <w:lang w:eastAsia="en-US"/>
        </w:rPr>
      </w:pPr>
      <w:r>
        <w:rPr>
          <w:rFonts w:ascii="Arial" w:eastAsia="Franklin Gothic Book" w:hAnsi="Arial" w:cs="Arial"/>
          <w:b/>
          <w:noProof/>
        </w:rPr>
        <w:lastRenderedPageBreak/>
        <mc:AlternateContent>
          <mc:Choice Requires="wps">
            <w:drawing>
              <wp:anchor distT="0" distB="0" distL="114300" distR="114300" simplePos="0" relativeHeight="251660800" behindDoc="0" locked="0" layoutInCell="1" allowOverlap="1" wp14:anchorId="3217F462" wp14:editId="5C0716BC">
                <wp:simplePos x="0" y="0"/>
                <wp:positionH relativeFrom="column">
                  <wp:posOffset>-368167</wp:posOffset>
                </wp:positionH>
                <wp:positionV relativeFrom="paragraph">
                  <wp:posOffset>284865</wp:posOffset>
                </wp:positionV>
                <wp:extent cx="6485860" cy="411480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6485860" cy="4114800"/>
                        </a:xfrm>
                        <a:prstGeom prst="rect">
                          <a:avLst/>
                        </a:prstGeom>
                        <a:ln w="6350">
                          <a:solidFill>
                            <a:schemeClr val="tx2">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E47AA" id="Rectangle 11" o:spid="_x0000_s1026" style="position:absolute;margin-left:-29pt;margin-top:22.45pt;width:510.7pt;height:3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" fillcolor="white [3201]" strokecolor="#0f243e [1615]" strokeweight=".5pt"/>
            </w:pict>
          </mc:Fallback>
        </mc:AlternateContent>
      </w:r>
      <w:r w:rsidR="001176F6" w:rsidRPr="001176F6">
        <w:rPr>
          <w:rFonts w:ascii="Arial" w:eastAsia="Franklin Gothic Book" w:hAnsi="Arial" w:cs="Arial"/>
          <w:b/>
          <w:lang w:eastAsia="en-US"/>
        </w:rPr>
        <w:t>Articulation prévue avec les autres dispositifs du territoire</w:t>
      </w: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Lieu(x) envisagés de mise en œuvre de l’action</w:t>
      </w:r>
    </w:p>
    <w:p w:rsidR="001176F6" w:rsidRDefault="001176F6"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Default="008E0692" w:rsidP="001176F6">
      <w:pPr>
        <w:spacing w:after="160" w:line="259" w:lineRule="auto"/>
        <w:rPr>
          <w:rFonts w:ascii="Arial" w:eastAsia="Franklin Gothic Book" w:hAnsi="Arial" w:cs="Arial"/>
          <w:lang w:eastAsia="en-US"/>
        </w:rPr>
      </w:pPr>
    </w:p>
    <w:p w:rsidR="008E0692" w:rsidRPr="001176F6" w:rsidRDefault="008E0692"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Acteurs mobilisés pour l’action (membre de la structure, professionnels de santé, partenaires)</w:t>
      </w:r>
    </w:p>
    <w:tbl>
      <w:tblPr>
        <w:tblStyle w:val="Heuresdouverture"/>
        <w:tblW w:w="10768" w:type="dxa"/>
        <w:tblInd w:w="-847" w:type="dxa"/>
        <w:tblLayout w:type="fixed"/>
        <w:tblLook w:val="0620" w:firstRow="1" w:lastRow="0" w:firstColumn="0" w:lastColumn="0" w:noHBand="1" w:noVBand="1"/>
      </w:tblPr>
      <w:tblGrid>
        <w:gridCol w:w="2263"/>
        <w:gridCol w:w="1843"/>
        <w:gridCol w:w="2835"/>
        <w:gridCol w:w="3827"/>
      </w:tblGrid>
      <w:tr w:rsidR="001176F6" w:rsidRPr="001176F6" w:rsidTr="008E0692">
        <w:trPr>
          <w:cnfStyle w:val="100000000000" w:firstRow="1" w:lastRow="0" w:firstColumn="0" w:lastColumn="0" w:oddVBand="0" w:evenVBand="0" w:oddHBand="0" w:evenHBand="0" w:firstRowFirstColumn="0" w:firstRowLastColumn="0" w:lastRowFirstColumn="0" w:lastRowLastColumn="0"/>
          <w:trHeight w:val="360"/>
        </w:trPr>
        <w:tc>
          <w:tcPr>
            <w:tcW w:w="2263"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tabs>
                <w:tab w:val="left" w:pos="5961"/>
              </w:tabs>
              <w:spacing w:after="160" w:line="259" w:lineRule="auto"/>
              <w:rPr>
                <w:rFonts w:ascii="Arial" w:hAnsi="Arial" w:cs="Arial"/>
                <w:bCs/>
              </w:rPr>
            </w:pPr>
            <w:r w:rsidRPr="001176F6">
              <w:rPr>
                <w:rFonts w:ascii="Arial" w:hAnsi="Arial" w:cs="Arial"/>
                <w:bCs/>
              </w:rPr>
              <w:t>Nom Prénom</w:t>
            </w:r>
          </w:p>
        </w:tc>
        <w:tc>
          <w:tcPr>
            <w:tcW w:w="1843"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tabs>
                <w:tab w:val="left" w:pos="5961"/>
              </w:tabs>
              <w:spacing w:after="160" w:line="259" w:lineRule="auto"/>
              <w:rPr>
                <w:rFonts w:ascii="Arial" w:hAnsi="Arial" w:cs="Arial"/>
                <w:bCs/>
              </w:rPr>
            </w:pPr>
            <w:r w:rsidRPr="001176F6">
              <w:rPr>
                <w:rFonts w:ascii="Arial" w:hAnsi="Arial" w:cs="Arial"/>
                <w:bCs/>
              </w:rPr>
              <w:t>Profession</w:t>
            </w:r>
          </w:p>
        </w:tc>
        <w:tc>
          <w:tcPr>
            <w:tcW w:w="2835" w:type="dxa"/>
            <w:tcBorders>
              <w:top w:val="dashSmallGap" w:sz="4" w:space="0" w:color="BFBFBF"/>
              <w:left w:val="dashSmallGap" w:sz="4" w:space="0" w:color="BFBFBF"/>
              <w:bottom w:val="dashSmallGap" w:sz="4" w:space="0" w:color="BFBFBF"/>
              <w:right w:val="dashSmallGap" w:sz="4" w:space="0" w:color="BFBFBF"/>
            </w:tcBorders>
            <w:shd w:val="clear" w:color="auto" w:fill="auto"/>
          </w:tcPr>
          <w:p w:rsidR="001176F6" w:rsidRPr="001176F6" w:rsidRDefault="001176F6" w:rsidP="001176F6">
            <w:pPr>
              <w:tabs>
                <w:tab w:val="left" w:pos="5961"/>
              </w:tabs>
              <w:spacing w:after="160" w:line="259" w:lineRule="auto"/>
              <w:rPr>
                <w:rFonts w:ascii="Arial" w:hAnsi="Arial" w:cs="Arial"/>
                <w:bCs/>
              </w:rPr>
            </w:pPr>
            <w:r w:rsidRPr="001176F6">
              <w:rPr>
                <w:rFonts w:ascii="Arial" w:hAnsi="Arial" w:cs="Arial"/>
                <w:bCs/>
              </w:rPr>
              <w:t>Diplôme supplémentaire à la  formation initiale en lien avec l’action (DU, certificat etc.)</w:t>
            </w:r>
          </w:p>
        </w:tc>
        <w:tc>
          <w:tcPr>
            <w:tcW w:w="3827"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tabs>
                <w:tab w:val="left" w:pos="5961"/>
              </w:tabs>
              <w:spacing w:after="160" w:line="259" w:lineRule="auto"/>
              <w:rPr>
                <w:rFonts w:ascii="Arial" w:hAnsi="Arial" w:cs="Arial"/>
                <w:bCs/>
              </w:rPr>
            </w:pPr>
            <w:r w:rsidRPr="001176F6">
              <w:rPr>
                <w:rFonts w:ascii="Arial" w:hAnsi="Arial" w:cs="Arial"/>
                <w:bCs/>
              </w:rPr>
              <w:t>Rôle précis du professionnel de santé ou du partenaire dans l’action</w:t>
            </w:r>
          </w:p>
        </w:tc>
      </w:tr>
      <w:tr w:rsidR="001176F6" w:rsidRPr="001176F6" w:rsidTr="008E0692">
        <w:trPr>
          <w:trHeight w:val="360"/>
        </w:trPr>
        <w:tc>
          <w:tcPr>
            <w:tcW w:w="226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184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2835" w:type="dxa"/>
            <w:tcBorders>
              <w:top w:val="dashSmallGap" w:sz="4" w:space="0" w:color="BFBFBF"/>
              <w:left w:val="dashSmallGap" w:sz="4" w:space="0" w:color="BFBFBF"/>
              <w:bottom w:val="dashSmallGap" w:sz="4" w:space="0" w:color="BFBFBF"/>
              <w:right w:val="dashSmallGap" w:sz="4" w:space="0" w:color="BFBFBF"/>
            </w:tcBorders>
            <w:shd w:val="clear" w:color="auto" w:fill="auto"/>
            <w:vAlign w:val="top"/>
          </w:tcPr>
          <w:p w:rsidR="001176F6" w:rsidRPr="001176F6" w:rsidRDefault="001176F6" w:rsidP="001176F6">
            <w:pPr>
              <w:tabs>
                <w:tab w:val="left" w:pos="5961"/>
              </w:tabs>
              <w:spacing w:after="160" w:line="259" w:lineRule="auto"/>
              <w:rPr>
                <w:rFonts w:ascii="Arial" w:hAnsi="Arial" w:cs="Arial"/>
                <w:b/>
                <w:bCs/>
              </w:rPr>
            </w:pPr>
          </w:p>
        </w:tc>
        <w:tc>
          <w:tcPr>
            <w:tcW w:w="382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r>
      <w:tr w:rsidR="001176F6" w:rsidRPr="001176F6" w:rsidTr="008E0692">
        <w:trPr>
          <w:trHeight w:val="360"/>
        </w:trPr>
        <w:tc>
          <w:tcPr>
            <w:tcW w:w="226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184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2835" w:type="dxa"/>
            <w:tcBorders>
              <w:top w:val="dashSmallGap" w:sz="4" w:space="0" w:color="BFBFBF"/>
              <w:left w:val="dashSmallGap" w:sz="4" w:space="0" w:color="BFBFBF"/>
              <w:bottom w:val="dashSmallGap" w:sz="4" w:space="0" w:color="BFBFBF"/>
              <w:right w:val="dashSmallGap" w:sz="4" w:space="0" w:color="BFBFBF"/>
            </w:tcBorders>
            <w:shd w:val="clear" w:color="auto" w:fill="auto"/>
            <w:vAlign w:val="top"/>
          </w:tcPr>
          <w:p w:rsidR="001176F6" w:rsidRPr="001176F6" w:rsidRDefault="001176F6" w:rsidP="001176F6">
            <w:pPr>
              <w:tabs>
                <w:tab w:val="left" w:pos="5961"/>
              </w:tabs>
              <w:spacing w:after="160" w:line="259" w:lineRule="auto"/>
              <w:rPr>
                <w:rFonts w:ascii="Arial" w:hAnsi="Arial" w:cs="Arial"/>
                <w:b/>
                <w:bCs/>
              </w:rPr>
            </w:pPr>
          </w:p>
        </w:tc>
        <w:tc>
          <w:tcPr>
            <w:tcW w:w="382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r>
      <w:tr w:rsidR="001176F6" w:rsidRPr="001176F6" w:rsidTr="008E0692">
        <w:trPr>
          <w:trHeight w:val="360"/>
        </w:trPr>
        <w:tc>
          <w:tcPr>
            <w:tcW w:w="226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184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2835" w:type="dxa"/>
            <w:tcBorders>
              <w:top w:val="dashSmallGap" w:sz="4" w:space="0" w:color="BFBFBF"/>
              <w:left w:val="dashSmallGap" w:sz="4" w:space="0" w:color="BFBFBF"/>
              <w:bottom w:val="dashSmallGap" w:sz="4" w:space="0" w:color="BFBFBF"/>
              <w:right w:val="dashSmallGap" w:sz="4" w:space="0" w:color="BFBFBF"/>
            </w:tcBorders>
            <w:shd w:val="clear" w:color="auto" w:fill="auto"/>
            <w:vAlign w:val="top"/>
          </w:tcPr>
          <w:p w:rsidR="001176F6" w:rsidRPr="001176F6" w:rsidRDefault="001176F6" w:rsidP="001176F6">
            <w:pPr>
              <w:tabs>
                <w:tab w:val="left" w:pos="5961"/>
              </w:tabs>
              <w:spacing w:after="160" w:line="259" w:lineRule="auto"/>
              <w:rPr>
                <w:rFonts w:ascii="Arial" w:hAnsi="Arial" w:cs="Arial"/>
                <w:b/>
                <w:bCs/>
              </w:rPr>
            </w:pPr>
          </w:p>
        </w:tc>
        <w:tc>
          <w:tcPr>
            <w:tcW w:w="382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r>
      <w:tr w:rsidR="001176F6" w:rsidRPr="001176F6" w:rsidTr="008E0692">
        <w:trPr>
          <w:trHeight w:val="360"/>
        </w:trPr>
        <w:tc>
          <w:tcPr>
            <w:tcW w:w="226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1843"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c>
          <w:tcPr>
            <w:tcW w:w="2835" w:type="dxa"/>
            <w:tcBorders>
              <w:top w:val="dashSmallGap" w:sz="4" w:space="0" w:color="BFBFBF"/>
              <w:left w:val="dashSmallGap" w:sz="4" w:space="0" w:color="BFBFBF"/>
              <w:bottom w:val="dashSmallGap" w:sz="4" w:space="0" w:color="BFBFBF"/>
              <w:right w:val="dashSmallGap" w:sz="4" w:space="0" w:color="BFBFBF"/>
            </w:tcBorders>
            <w:shd w:val="clear" w:color="auto" w:fill="auto"/>
            <w:vAlign w:val="top"/>
          </w:tcPr>
          <w:p w:rsidR="001176F6" w:rsidRPr="001176F6" w:rsidRDefault="001176F6" w:rsidP="001176F6">
            <w:pPr>
              <w:tabs>
                <w:tab w:val="left" w:pos="5961"/>
              </w:tabs>
              <w:spacing w:after="160" w:line="259" w:lineRule="auto"/>
              <w:rPr>
                <w:rFonts w:ascii="Arial" w:hAnsi="Arial" w:cs="Arial"/>
                <w:b/>
                <w:bCs/>
              </w:rPr>
            </w:pPr>
          </w:p>
        </w:tc>
        <w:tc>
          <w:tcPr>
            <w:tcW w:w="382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tabs>
                <w:tab w:val="left" w:pos="5961"/>
              </w:tabs>
              <w:spacing w:after="160" w:line="259" w:lineRule="auto"/>
              <w:rPr>
                <w:rFonts w:ascii="Arial" w:hAnsi="Arial" w:cs="Arial"/>
                <w:b/>
                <w:bCs/>
              </w:rPr>
            </w:pPr>
          </w:p>
        </w:tc>
      </w:tr>
    </w:tbl>
    <w:p w:rsidR="001176F6" w:rsidRDefault="001176F6" w:rsidP="001176F6">
      <w:pPr>
        <w:tabs>
          <w:tab w:val="left" w:pos="5961"/>
        </w:tabs>
        <w:spacing w:after="160" w:line="259" w:lineRule="auto"/>
        <w:rPr>
          <w:rFonts w:ascii="Arial" w:eastAsia="Franklin Gothic Book" w:hAnsi="Arial" w:cs="Arial"/>
          <w:lang w:eastAsia="en-US"/>
        </w:rPr>
      </w:pPr>
    </w:p>
    <w:p w:rsidR="008E0692" w:rsidRDefault="008E0692" w:rsidP="001176F6">
      <w:pPr>
        <w:tabs>
          <w:tab w:val="left" w:pos="5961"/>
        </w:tabs>
        <w:spacing w:after="160" w:line="259" w:lineRule="auto"/>
        <w:rPr>
          <w:rFonts w:ascii="Arial" w:eastAsia="Franklin Gothic Book" w:hAnsi="Arial" w:cs="Arial"/>
          <w:lang w:eastAsia="en-US"/>
        </w:rPr>
      </w:pPr>
    </w:p>
    <w:p w:rsidR="008E0692" w:rsidRDefault="008E0692" w:rsidP="001176F6">
      <w:pPr>
        <w:tabs>
          <w:tab w:val="left" w:pos="5961"/>
        </w:tabs>
        <w:spacing w:after="160" w:line="259" w:lineRule="auto"/>
        <w:rPr>
          <w:rFonts w:ascii="Arial" w:eastAsia="Franklin Gothic Book" w:hAnsi="Arial" w:cs="Arial"/>
          <w:lang w:eastAsia="en-US"/>
        </w:rPr>
      </w:pPr>
    </w:p>
    <w:p w:rsidR="008E0692" w:rsidRDefault="008E0692" w:rsidP="001176F6">
      <w:pPr>
        <w:tabs>
          <w:tab w:val="left" w:pos="5961"/>
        </w:tabs>
        <w:spacing w:after="160" w:line="259" w:lineRule="auto"/>
        <w:rPr>
          <w:rFonts w:ascii="Arial" w:eastAsia="Franklin Gothic Book" w:hAnsi="Arial" w:cs="Arial"/>
          <w:lang w:eastAsia="en-US"/>
        </w:rPr>
      </w:pPr>
    </w:p>
    <w:p w:rsidR="008E0692" w:rsidRDefault="008E0692" w:rsidP="001176F6">
      <w:pPr>
        <w:tabs>
          <w:tab w:val="left" w:pos="5961"/>
        </w:tabs>
        <w:spacing w:after="160" w:line="259" w:lineRule="auto"/>
        <w:rPr>
          <w:rFonts w:ascii="Arial" w:eastAsia="Franklin Gothic Book" w:hAnsi="Arial" w:cs="Arial"/>
          <w:lang w:eastAsia="en-US"/>
        </w:rPr>
      </w:pPr>
    </w:p>
    <w:p w:rsidR="008E0692" w:rsidRDefault="008E0692" w:rsidP="001176F6">
      <w:pPr>
        <w:tabs>
          <w:tab w:val="left" w:pos="5961"/>
        </w:tabs>
        <w:spacing w:after="160" w:line="259" w:lineRule="auto"/>
        <w:rPr>
          <w:rFonts w:ascii="Arial" w:eastAsia="Franklin Gothic Book" w:hAnsi="Arial" w:cs="Arial"/>
          <w:lang w:eastAsia="en-US"/>
        </w:rPr>
      </w:pPr>
    </w:p>
    <w:p w:rsidR="008E0692" w:rsidRPr="001176F6" w:rsidRDefault="008E0692" w:rsidP="001176F6">
      <w:pPr>
        <w:tabs>
          <w:tab w:val="left" w:pos="5961"/>
        </w:tabs>
        <w:spacing w:after="160" w:line="259" w:lineRule="auto"/>
        <w:rPr>
          <w:rFonts w:ascii="Arial" w:eastAsia="Franklin Gothic Book" w:hAnsi="Arial" w:cs="Arial"/>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Budget prévisionnel de votre action</w:t>
      </w:r>
    </w:p>
    <w:tbl>
      <w:tblPr>
        <w:tblStyle w:val="Heuresdouverture"/>
        <w:tblW w:w="10768" w:type="dxa"/>
        <w:tblInd w:w="-446" w:type="dxa"/>
        <w:tblLayout w:type="fixed"/>
        <w:tblLook w:val="0620" w:firstRow="1" w:lastRow="0" w:firstColumn="0" w:lastColumn="0" w:noHBand="1" w:noVBand="1"/>
      </w:tblPr>
      <w:tblGrid>
        <w:gridCol w:w="4531"/>
        <w:gridCol w:w="6237"/>
      </w:tblGrid>
      <w:tr w:rsidR="001176F6" w:rsidRPr="001176F6" w:rsidTr="008E0692">
        <w:trPr>
          <w:cnfStyle w:val="100000000000" w:firstRow="1" w:lastRow="0" w:firstColumn="0" w:lastColumn="0" w:oddVBand="0" w:evenVBand="0" w:oddHBand="0" w:evenHBand="0" w:firstRowFirstColumn="0" w:firstRowLastColumn="0" w:lastRowFirstColumn="0" w:lastRowLastColumn="0"/>
          <w:trHeight w:val="360"/>
        </w:trPr>
        <w:tc>
          <w:tcPr>
            <w:tcW w:w="4531"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lastRenderedPageBreak/>
              <w:t>Achat de matériel (équipement, consommables…)</w:t>
            </w:r>
          </w:p>
        </w:tc>
        <w:tc>
          <w:tcPr>
            <w:tcW w:w="6237"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spacing w:after="160" w:line="259" w:lineRule="auto"/>
              <w:rPr>
                <w:rFonts w:ascii="Franklin Gothic Book" w:hAnsi="Franklin Gothic Book" w:cs="Times New Roman"/>
                <w:bCs/>
              </w:rPr>
            </w:pPr>
          </w:p>
        </w:tc>
      </w:tr>
      <w:tr w:rsidR="001176F6" w:rsidRPr="001176F6" w:rsidTr="008E0692">
        <w:trPr>
          <w:trHeight w:val="360"/>
        </w:trPr>
        <w:tc>
          <w:tcPr>
            <w:tcW w:w="4531"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t>Location de matériel, de salle etc.</w:t>
            </w: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r w:rsidR="001176F6" w:rsidRPr="001176F6" w:rsidTr="008E0692">
        <w:trPr>
          <w:trHeight w:val="360"/>
        </w:trPr>
        <w:tc>
          <w:tcPr>
            <w:tcW w:w="4531"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t>Communication (ex : devis flyer, affiche, site etc.)</w:t>
            </w: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r w:rsidR="00D1775A" w:rsidRPr="001176F6" w:rsidTr="0074271D">
        <w:trPr>
          <w:trHeight w:val="360"/>
        </w:trPr>
        <w:tc>
          <w:tcPr>
            <w:tcW w:w="4531" w:type="dxa"/>
            <w:vMerge w:val="restart"/>
            <w:tcBorders>
              <w:top w:val="dashSmallGap" w:sz="4" w:space="0" w:color="BFBFBF"/>
              <w:left w:val="dashSmallGap" w:sz="4" w:space="0" w:color="BFBFBF"/>
              <w:right w:val="dashSmallGap" w:sz="4" w:space="0" w:color="BFBFBF"/>
            </w:tcBorders>
            <w:vAlign w:val="center"/>
          </w:tcPr>
          <w:p w:rsidR="00D1775A" w:rsidRPr="001176F6" w:rsidRDefault="00D1775A" w:rsidP="001176F6">
            <w:pPr>
              <w:spacing w:after="160" w:line="259" w:lineRule="auto"/>
              <w:rPr>
                <w:rFonts w:ascii="Franklin Gothic Book" w:hAnsi="Franklin Gothic Book" w:cs="Times New Roman"/>
              </w:rPr>
            </w:pPr>
            <w:r>
              <w:rPr>
                <w:rFonts w:ascii="Franklin Gothic Book" w:hAnsi="Franklin Gothic Book" w:cs="Times New Roman"/>
              </w:rPr>
              <w:t>Fonctionnement du dispositif</w:t>
            </w: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D1775A" w:rsidRPr="001176F6" w:rsidRDefault="00D1775A" w:rsidP="001176F6">
            <w:pPr>
              <w:spacing w:after="160" w:line="259" w:lineRule="auto"/>
              <w:rPr>
                <w:rFonts w:ascii="Franklin Gothic Book" w:hAnsi="Franklin Gothic Book" w:cs="Times New Roman"/>
                <w:b/>
                <w:bCs/>
              </w:rPr>
            </w:pPr>
          </w:p>
        </w:tc>
      </w:tr>
      <w:tr w:rsidR="00D1775A" w:rsidRPr="001176F6" w:rsidTr="0074271D">
        <w:trPr>
          <w:trHeight w:val="360"/>
        </w:trPr>
        <w:tc>
          <w:tcPr>
            <w:tcW w:w="4531" w:type="dxa"/>
            <w:vMerge/>
            <w:tcBorders>
              <w:left w:val="dashSmallGap" w:sz="4" w:space="0" w:color="BFBFBF"/>
              <w:right w:val="dashSmallGap" w:sz="4" w:space="0" w:color="BFBFBF"/>
            </w:tcBorders>
            <w:vAlign w:val="center"/>
          </w:tcPr>
          <w:p w:rsidR="00D1775A" w:rsidRDefault="00D1775A" w:rsidP="001176F6">
            <w:pPr>
              <w:spacing w:after="160" w:line="259" w:lineRule="auto"/>
              <w:rPr>
                <w:rFonts w:ascii="Franklin Gothic Book" w:hAnsi="Franklin Gothic Book" w:cs="Times New Roman"/>
              </w:rPr>
            </w:pP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D1775A" w:rsidRPr="001176F6" w:rsidRDefault="00D1775A" w:rsidP="001176F6">
            <w:pPr>
              <w:spacing w:after="160" w:line="259" w:lineRule="auto"/>
              <w:rPr>
                <w:rFonts w:ascii="Franklin Gothic Book" w:hAnsi="Franklin Gothic Book" w:cs="Times New Roman"/>
                <w:b/>
                <w:bCs/>
              </w:rPr>
            </w:pPr>
          </w:p>
        </w:tc>
      </w:tr>
      <w:tr w:rsidR="00D1775A" w:rsidRPr="001176F6" w:rsidTr="0074271D">
        <w:trPr>
          <w:trHeight w:val="360"/>
        </w:trPr>
        <w:tc>
          <w:tcPr>
            <w:tcW w:w="4531" w:type="dxa"/>
            <w:vMerge/>
            <w:tcBorders>
              <w:left w:val="dashSmallGap" w:sz="4" w:space="0" w:color="BFBFBF"/>
              <w:right w:val="dashSmallGap" w:sz="4" w:space="0" w:color="BFBFBF"/>
            </w:tcBorders>
            <w:vAlign w:val="center"/>
          </w:tcPr>
          <w:p w:rsidR="00D1775A" w:rsidRDefault="00D1775A" w:rsidP="001176F6">
            <w:pPr>
              <w:spacing w:after="160" w:line="259" w:lineRule="auto"/>
              <w:rPr>
                <w:rFonts w:ascii="Franklin Gothic Book" w:hAnsi="Franklin Gothic Book" w:cs="Times New Roman"/>
              </w:rPr>
            </w:pP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D1775A" w:rsidRPr="001176F6" w:rsidRDefault="00D1775A" w:rsidP="001176F6">
            <w:pPr>
              <w:spacing w:after="160" w:line="259" w:lineRule="auto"/>
              <w:rPr>
                <w:rFonts w:ascii="Franklin Gothic Book" w:hAnsi="Franklin Gothic Book" w:cs="Times New Roman"/>
                <w:b/>
                <w:bCs/>
              </w:rPr>
            </w:pPr>
          </w:p>
        </w:tc>
      </w:tr>
      <w:tr w:rsidR="00D1775A" w:rsidRPr="001176F6" w:rsidTr="0074271D">
        <w:trPr>
          <w:trHeight w:val="360"/>
        </w:trPr>
        <w:tc>
          <w:tcPr>
            <w:tcW w:w="4531" w:type="dxa"/>
            <w:vMerge/>
            <w:tcBorders>
              <w:left w:val="dashSmallGap" w:sz="4" w:space="0" w:color="BFBFBF"/>
              <w:bottom w:val="dashSmallGap" w:sz="4" w:space="0" w:color="BFBFBF"/>
              <w:right w:val="dashSmallGap" w:sz="4" w:space="0" w:color="BFBFBF"/>
            </w:tcBorders>
            <w:vAlign w:val="center"/>
          </w:tcPr>
          <w:p w:rsidR="00D1775A" w:rsidRDefault="00D1775A" w:rsidP="001176F6">
            <w:pPr>
              <w:spacing w:after="160" w:line="259" w:lineRule="auto"/>
              <w:rPr>
                <w:rFonts w:ascii="Franklin Gothic Book" w:hAnsi="Franklin Gothic Book" w:cs="Times New Roman"/>
              </w:rPr>
            </w:pP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D1775A" w:rsidRPr="001176F6" w:rsidRDefault="00D1775A" w:rsidP="001176F6">
            <w:pPr>
              <w:spacing w:after="160" w:line="259" w:lineRule="auto"/>
              <w:rPr>
                <w:rFonts w:ascii="Franklin Gothic Book" w:hAnsi="Franklin Gothic Book" w:cs="Times New Roman"/>
                <w:b/>
                <w:bCs/>
              </w:rPr>
            </w:pPr>
          </w:p>
        </w:tc>
      </w:tr>
      <w:tr w:rsidR="0022690B" w:rsidRPr="001176F6" w:rsidTr="00CA4B7E">
        <w:trPr>
          <w:trHeight w:val="360"/>
        </w:trPr>
        <w:tc>
          <w:tcPr>
            <w:tcW w:w="4531" w:type="dxa"/>
            <w:vMerge w:val="restart"/>
            <w:tcBorders>
              <w:top w:val="dashSmallGap" w:sz="4" w:space="0" w:color="BFBFBF"/>
              <w:left w:val="dashSmallGap" w:sz="4" w:space="0" w:color="BFBFBF"/>
              <w:right w:val="dashSmallGap" w:sz="4" w:space="0" w:color="BFBFBF"/>
            </w:tcBorders>
            <w:vAlign w:val="center"/>
          </w:tcPr>
          <w:p w:rsidR="0022690B" w:rsidRPr="001176F6" w:rsidRDefault="0022690B" w:rsidP="001176F6">
            <w:pPr>
              <w:spacing w:after="160" w:line="259" w:lineRule="auto"/>
              <w:rPr>
                <w:rFonts w:ascii="Franklin Gothic Book" w:hAnsi="Franklin Gothic Book" w:cs="Times New Roman"/>
              </w:rPr>
            </w:pPr>
            <w:r w:rsidRPr="001176F6">
              <w:rPr>
                <w:rFonts w:ascii="Franklin Gothic Book" w:hAnsi="Franklin Gothic Book" w:cs="Times New Roman"/>
              </w:rPr>
              <w:t>Autres (préciser)</w:t>
            </w: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22690B" w:rsidRPr="001176F6" w:rsidRDefault="0022690B" w:rsidP="001176F6">
            <w:pPr>
              <w:spacing w:after="160" w:line="259" w:lineRule="auto"/>
              <w:rPr>
                <w:rFonts w:ascii="Franklin Gothic Book" w:hAnsi="Franklin Gothic Book" w:cs="Times New Roman"/>
                <w:b/>
                <w:bCs/>
              </w:rPr>
            </w:pPr>
          </w:p>
        </w:tc>
      </w:tr>
      <w:tr w:rsidR="0022690B" w:rsidRPr="001176F6" w:rsidTr="00CA4B7E">
        <w:trPr>
          <w:trHeight w:val="360"/>
        </w:trPr>
        <w:tc>
          <w:tcPr>
            <w:tcW w:w="4531" w:type="dxa"/>
            <w:vMerge/>
            <w:tcBorders>
              <w:left w:val="dashSmallGap" w:sz="4" w:space="0" w:color="BFBFBF"/>
              <w:bottom w:val="dashSmallGap" w:sz="4" w:space="0" w:color="BFBFBF"/>
              <w:right w:val="dashSmallGap" w:sz="4" w:space="0" w:color="BFBFBF"/>
            </w:tcBorders>
            <w:vAlign w:val="center"/>
          </w:tcPr>
          <w:p w:rsidR="0022690B" w:rsidRPr="001176F6" w:rsidRDefault="0022690B" w:rsidP="001176F6">
            <w:pPr>
              <w:spacing w:after="160" w:line="259" w:lineRule="auto"/>
              <w:rPr>
                <w:rFonts w:ascii="Franklin Gothic Book" w:hAnsi="Franklin Gothic Book" w:cs="Times New Roman"/>
              </w:rPr>
            </w:pPr>
          </w:p>
        </w:tc>
        <w:tc>
          <w:tcPr>
            <w:tcW w:w="6237" w:type="dxa"/>
            <w:tcBorders>
              <w:top w:val="dashSmallGap" w:sz="4" w:space="0" w:color="BFBFBF"/>
              <w:left w:val="dashSmallGap" w:sz="4" w:space="0" w:color="BFBFBF"/>
              <w:bottom w:val="dashSmallGap" w:sz="4" w:space="0" w:color="BFBFBF"/>
              <w:right w:val="dashSmallGap" w:sz="4" w:space="0" w:color="BFBFBF"/>
            </w:tcBorders>
            <w:vAlign w:val="top"/>
          </w:tcPr>
          <w:p w:rsidR="0022690B" w:rsidRPr="001176F6" w:rsidRDefault="0022690B" w:rsidP="001176F6">
            <w:pPr>
              <w:spacing w:after="160" w:line="259" w:lineRule="auto"/>
              <w:rPr>
                <w:rFonts w:ascii="Franklin Gothic Book" w:hAnsi="Franklin Gothic Book" w:cs="Times New Roman"/>
                <w:b/>
                <w:bCs/>
              </w:rPr>
            </w:pPr>
          </w:p>
        </w:tc>
      </w:tr>
    </w:tbl>
    <w:p w:rsidR="001176F6" w:rsidRDefault="001176F6" w:rsidP="001176F6">
      <w:pPr>
        <w:spacing w:after="160" w:line="259" w:lineRule="auto"/>
        <w:rPr>
          <w:rFonts w:ascii="Franklin Gothic Book" w:eastAsia="Franklin Gothic Book" w:hAnsi="Franklin Gothic Book" w:cs="Times New Roman"/>
          <w:b/>
          <w:lang w:eastAsia="en-US"/>
        </w:rPr>
      </w:pPr>
    </w:p>
    <w:p w:rsidR="0022690B" w:rsidRPr="001176F6" w:rsidRDefault="0022690B" w:rsidP="001176F6">
      <w:pPr>
        <w:spacing w:after="160" w:line="259" w:lineRule="auto"/>
        <w:rPr>
          <w:rFonts w:ascii="Franklin Gothic Book" w:eastAsia="Franklin Gothic Book" w:hAnsi="Franklin Gothic Book" w:cs="Times New Roman"/>
          <w:b/>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Cofinancements prévus</w:t>
      </w:r>
    </w:p>
    <w:tbl>
      <w:tblPr>
        <w:tblStyle w:val="Heuresdouverture"/>
        <w:tblW w:w="10774" w:type="dxa"/>
        <w:tblInd w:w="-493" w:type="dxa"/>
        <w:tblLayout w:type="fixed"/>
        <w:tblLook w:val="0620" w:firstRow="1" w:lastRow="0" w:firstColumn="0" w:lastColumn="0" w:noHBand="1" w:noVBand="1"/>
      </w:tblPr>
      <w:tblGrid>
        <w:gridCol w:w="3465"/>
        <w:gridCol w:w="3969"/>
        <w:gridCol w:w="3340"/>
      </w:tblGrid>
      <w:tr w:rsidR="001176F6" w:rsidRPr="001176F6" w:rsidTr="008E0692">
        <w:trPr>
          <w:cnfStyle w:val="100000000000" w:firstRow="1" w:lastRow="0" w:firstColumn="0" w:lastColumn="0" w:oddVBand="0" w:evenVBand="0" w:oddHBand="0" w:evenHBand="0" w:firstRowFirstColumn="0" w:firstRowLastColumn="0" w:lastRowFirstColumn="0" w:lastRowLastColumn="0"/>
          <w:trHeight w:val="360"/>
        </w:trPr>
        <w:tc>
          <w:tcPr>
            <w:tcW w:w="3465"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t>Financeurs</w:t>
            </w:r>
          </w:p>
        </w:tc>
        <w:tc>
          <w:tcPr>
            <w:tcW w:w="3969"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rPr>
                <w:rFonts w:ascii="Franklin Gothic Book" w:hAnsi="Franklin Gothic Book" w:cs="Times New Roman"/>
                <w:bCs/>
              </w:rPr>
            </w:pPr>
            <w:r w:rsidRPr="001176F6">
              <w:rPr>
                <w:rFonts w:ascii="Franklin Gothic Book" w:hAnsi="Franklin Gothic Book" w:cs="Times New Roman"/>
                <w:bCs/>
              </w:rPr>
              <w:t>Montant</w:t>
            </w:r>
          </w:p>
        </w:tc>
        <w:tc>
          <w:tcPr>
            <w:tcW w:w="3340"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bCs/>
              </w:rPr>
            </w:pPr>
            <w:r w:rsidRPr="001176F6">
              <w:rPr>
                <w:rFonts w:ascii="Franklin Gothic Book" w:hAnsi="Franklin Gothic Book" w:cs="Times New Roman"/>
                <w:bCs/>
              </w:rPr>
              <w:t>Objet du financement</w:t>
            </w:r>
          </w:p>
        </w:tc>
      </w:tr>
      <w:tr w:rsidR="001176F6" w:rsidRPr="001176F6" w:rsidTr="008E0692">
        <w:trPr>
          <w:trHeight w:val="360"/>
        </w:trPr>
        <w:tc>
          <w:tcPr>
            <w:tcW w:w="3465"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p>
        </w:tc>
        <w:tc>
          <w:tcPr>
            <w:tcW w:w="3969"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rPr>
                <w:rFonts w:ascii="Franklin Gothic Book" w:hAnsi="Franklin Gothic Book" w:cs="Times New Roman"/>
                <w:b/>
                <w:bCs/>
              </w:rPr>
            </w:pPr>
          </w:p>
        </w:tc>
        <w:tc>
          <w:tcPr>
            <w:tcW w:w="3340"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r w:rsidR="001176F6" w:rsidRPr="001176F6" w:rsidTr="008E0692">
        <w:trPr>
          <w:trHeight w:val="360"/>
        </w:trPr>
        <w:tc>
          <w:tcPr>
            <w:tcW w:w="3465"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p>
        </w:tc>
        <w:tc>
          <w:tcPr>
            <w:tcW w:w="3969"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rPr>
                <w:rFonts w:ascii="Franklin Gothic Book" w:hAnsi="Franklin Gothic Book" w:cs="Times New Roman"/>
                <w:b/>
                <w:bCs/>
              </w:rPr>
            </w:pPr>
          </w:p>
        </w:tc>
        <w:tc>
          <w:tcPr>
            <w:tcW w:w="3340"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r w:rsidR="001176F6" w:rsidRPr="001176F6" w:rsidTr="008E0692">
        <w:trPr>
          <w:trHeight w:val="360"/>
        </w:trPr>
        <w:tc>
          <w:tcPr>
            <w:tcW w:w="3465"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p>
        </w:tc>
        <w:tc>
          <w:tcPr>
            <w:tcW w:w="3969"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rPr>
                <w:rFonts w:ascii="Franklin Gothic Book" w:hAnsi="Franklin Gothic Book" w:cs="Times New Roman"/>
                <w:b/>
                <w:bCs/>
              </w:rPr>
            </w:pPr>
          </w:p>
        </w:tc>
        <w:tc>
          <w:tcPr>
            <w:tcW w:w="3340"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r w:rsidR="001176F6" w:rsidRPr="001176F6" w:rsidTr="008E0692">
        <w:trPr>
          <w:trHeight w:val="360"/>
        </w:trPr>
        <w:tc>
          <w:tcPr>
            <w:tcW w:w="3465"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p>
        </w:tc>
        <w:tc>
          <w:tcPr>
            <w:tcW w:w="3969" w:type="dxa"/>
            <w:tcBorders>
              <w:top w:val="dashSmallGap" w:sz="4" w:space="0" w:color="BFBFBF"/>
              <w:left w:val="dashSmallGap" w:sz="4" w:space="0" w:color="BFBFBF"/>
              <w:bottom w:val="dashSmallGap" w:sz="4" w:space="0" w:color="BFBFBF"/>
              <w:right w:val="dashSmallGap" w:sz="4" w:space="0" w:color="BFBFBF"/>
            </w:tcBorders>
          </w:tcPr>
          <w:p w:rsidR="001176F6" w:rsidRPr="001176F6" w:rsidRDefault="001176F6" w:rsidP="001176F6">
            <w:pPr>
              <w:rPr>
                <w:rFonts w:ascii="Franklin Gothic Book" w:hAnsi="Franklin Gothic Book" w:cs="Times New Roman"/>
                <w:b/>
                <w:bCs/>
              </w:rPr>
            </w:pPr>
          </w:p>
        </w:tc>
        <w:tc>
          <w:tcPr>
            <w:tcW w:w="3340" w:type="dxa"/>
            <w:tcBorders>
              <w:top w:val="dashSmallGap" w:sz="4" w:space="0" w:color="BFBFBF"/>
              <w:left w:val="dashSmallGap" w:sz="4" w:space="0" w:color="BFBFBF"/>
              <w:bottom w:val="dashSmallGap" w:sz="4" w:space="0" w:color="BFBFBF"/>
              <w:right w:val="dashSmallGap" w:sz="4" w:space="0" w:color="BFBFBF"/>
            </w:tcBorders>
            <w:vAlign w:val="top"/>
          </w:tcPr>
          <w:p w:rsidR="001176F6" w:rsidRPr="001176F6" w:rsidRDefault="001176F6" w:rsidP="001176F6">
            <w:pPr>
              <w:spacing w:after="160" w:line="259" w:lineRule="auto"/>
              <w:rPr>
                <w:rFonts w:ascii="Franklin Gothic Book" w:hAnsi="Franklin Gothic Book" w:cs="Times New Roman"/>
                <w:b/>
                <w:bCs/>
              </w:rPr>
            </w:pPr>
          </w:p>
        </w:tc>
      </w:tr>
    </w:tbl>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Observations et/ou pièces complémentaires utiles pour l’instruction du dossier</w:t>
      </w:r>
    </w:p>
    <w:p w:rsidR="001176F6" w:rsidRPr="001176F6" w:rsidRDefault="001176F6" w:rsidP="008E0692">
      <w:pPr>
        <w:spacing w:after="160" w:line="259" w:lineRule="auto"/>
        <w:ind w:left="-709" w:hanging="567"/>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Default="001176F6"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Default="008E0692" w:rsidP="001176F6">
      <w:pPr>
        <w:spacing w:after="160" w:line="259" w:lineRule="auto"/>
        <w:rPr>
          <w:rFonts w:ascii="Franklin Gothic Book" w:eastAsia="Franklin Gothic Book" w:hAnsi="Franklin Gothic Book" w:cs="Times New Roman"/>
          <w:lang w:eastAsia="en-US"/>
        </w:rPr>
      </w:pPr>
    </w:p>
    <w:p w:rsidR="008E0692" w:rsidRPr="001176F6" w:rsidRDefault="008E0692"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lastRenderedPageBreak/>
        <w:t>Modalité d’évaluation (veuillez lister les indicateurs que vous envisagez de suivre pour évaluer votre action)</w:t>
      </w:r>
    </w:p>
    <w:tbl>
      <w:tblPr>
        <w:tblStyle w:val="Heuresdouverture"/>
        <w:tblpPr w:leftFromText="141" w:rightFromText="141" w:vertAnchor="text" w:horzAnchor="margin" w:tblpXSpec="center" w:tblpY="169"/>
        <w:tblW w:w="10564" w:type="dxa"/>
        <w:tblLayout w:type="fixed"/>
        <w:tblLook w:val="0620" w:firstRow="1" w:lastRow="0" w:firstColumn="0" w:lastColumn="0" w:noHBand="1" w:noVBand="1"/>
      </w:tblPr>
      <w:tblGrid>
        <w:gridCol w:w="4248"/>
        <w:gridCol w:w="6316"/>
      </w:tblGrid>
      <w:tr w:rsidR="008E0692" w:rsidRPr="001176F6" w:rsidTr="000A44DA">
        <w:trPr>
          <w:cnfStyle w:val="100000000000" w:firstRow="1" w:lastRow="0" w:firstColumn="0" w:lastColumn="0" w:oddVBand="0" w:evenVBand="0" w:oddHBand="0" w:evenHBand="0" w:firstRowFirstColumn="0" w:firstRowLastColumn="0" w:lastRowFirstColumn="0" w:lastRowLastColumn="0"/>
          <w:trHeight w:val="557"/>
        </w:trPr>
        <w:tc>
          <w:tcPr>
            <w:tcW w:w="4248" w:type="dxa"/>
            <w:tcBorders>
              <w:top w:val="dashSmallGap" w:sz="4" w:space="0" w:color="BFBFBF"/>
              <w:left w:val="dashSmallGap" w:sz="4" w:space="0" w:color="BFBFBF"/>
              <w:bottom w:val="dashSmallGap" w:sz="4" w:space="0" w:color="BFBFBF"/>
              <w:right w:val="dashSmallGap" w:sz="4" w:space="0" w:color="BFBFBF"/>
            </w:tcBorders>
            <w:vAlign w:val="center"/>
          </w:tcPr>
          <w:p w:rsidR="008E0692" w:rsidRPr="001176F6" w:rsidRDefault="008E0692" w:rsidP="008E0692">
            <w:pPr>
              <w:spacing w:after="160" w:line="259" w:lineRule="auto"/>
              <w:rPr>
                <w:rFonts w:ascii="Franklin Gothic Book" w:hAnsi="Franklin Gothic Book" w:cs="Times New Roman"/>
                <w:bCs/>
              </w:rPr>
            </w:pPr>
            <w:r w:rsidRPr="001176F6">
              <w:rPr>
                <w:rFonts w:ascii="Franklin Gothic Book" w:hAnsi="Franklin Gothic Book" w:cs="Times New Roman"/>
                <w:bCs/>
              </w:rPr>
              <w:t xml:space="preserve">Indicateurs d’évaluation </w:t>
            </w:r>
          </w:p>
        </w:tc>
        <w:tc>
          <w:tcPr>
            <w:tcW w:w="6316" w:type="dxa"/>
            <w:tcBorders>
              <w:top w:val="dashSmallGap" w:sz="4" w:space="0" w:color="BFBFBF"/>
              <w:left w:val="dashSmallGap" w:sz="4" w:space="0" w:color="BFBFBF"/>
              <w:bottom w:val="dashSmallGap" w:sz="4" w:space="0" w:color="BFBFBF"/>
              <w:right w:val="dashSmallGap" w:sz="4" w:space="0" w:color="BFBFBF"/>
            </w:tcBorders>
          </w:tcPr>
          <w:p w:rsidR="008E0692" w:rsidRPr="001176F6" w:rsidRDefault="008E0692" w:rsidP="008E0692">
            <w:pPr>
              <w:spacing w:after="160" w:line="259" w:lineRule="auto"/>
              <w:rPr>
                <w:rFonts w:ascii="Franklin Gothic Book" w:hAnsi="Franklin Gothic Book" w:cs="Times New Roman"/>
                <w:bCs/>
              </w:rPr>
            </w:pPr>
            <w:r w:rsidRPr="001176F6">
              <w:rPr>
                <w:rFonts w:ascii="Franklin Gothic Book" w:hAnsi="Franklin Gothic Book" w:cs="Times New Roman"/>
                <w:bCs/>
              </w:rPr>
              <w:t xml:space="preserve">Moyens </w:t>
            </w:r>
          </w:p>
        </w:tc>
      </w:tr>
      <w:tr w:rsidR="008E0692" w:rsidRPr="001176F6" w:rsidTr="000A44DA">
        <w:trPr>
          <w:trHeight w:val="360"/>
        </w:trPr>
        <w:tc>
          <w:tcPr>
            <w:tcW w:w="4248" w:type="dxa"/>
            <w:tcBorders>
              <w:top w:val="dashSmallGap" w:sz="4" w:space="0" w:color="BFBFBF"/>
              <w:left w:val="dashSmallGap" w:sz="4" w:space="0" w:color="BFBFBF"/>
              <w:bottom w:val="dashSmallGap" w:sz="4" w:space="0" w:color="BFBFBF"/>
              <w:right w:val="dashSmallGap" w:sz="4" w:space="0" w:color="BFBFBF"/>
            </w:tcBorders>
            <w:vAlign w:val="center"/>
          </w:tcPr>
          <w:p w:rsidR="000A44DA" w:rsidRDefault="000A44DA" w:rsidP="008E0692">
            <w:pPr>
              <w:spacing w:after="160" w:line="259" w:lineRule="auto"/>
              <w:rPr>
                <w:rFonts w:ascii="Franklin Gothic Book" w:hAnsi="Franklin Gothic Book" w:cs="Times New Roman"/>
              </w:rPr>
            </w:pPr>
          </w:p>
          <w:p w:rsidR="000A44DA" w:rsidRDefault="008E0692" w:rsidP="008E0692">
            <w:pPr>
              <w:spacing w:after="160" w:line="259" w:lineRule="auto"/>
              <w:rPr>
                <w:rFonts w:ascii="Franklin Gothic Book" w:hAnsi="Franklin Gothic Book" w:cs="Times New Roman"/>
              </w:rPr>
            </w:pPr>
            <w:r w:rsidRPr="001176F6">
              <w:rPr>
                <w:rFonts w:ascii="Franklin Gothic Book" w:hAnsi="Franklin Gothic Book" w:cs="Times New Roman"/>
              </w:rPr>
              <w:t>Indicateur de moyens </w:t>
            </w:r>
          </w:p>
          <w:p w:rsidR="000A44DA" w:rsidRDefault="000A44DA" w:rsidP="008E0692">
            <w:pPr>
              <w:spacing w:after="160" w:line="259" w:lineRule="auto"/>
              <w:rPr>
                <w:rFonts w:ascii="Franklin Gothic Book" w:hAnsi="Franklin Gothic Book" w:cs="Times New Roman"/>
              </w:rPr>
            </w:pPr>
          </w:p>
          <w:p w:rsidR="000A44DA" w:rsidRDefault="000A44DA" w:rsidP="008E0692">
            <w:pPr>
              <w:spacing w:after="160" w:line="259" w:lineRule="auto"/>
              <w:rPr>
                <w:rFonts w:ascii="Franklin Gothic Book" w:hAnsi="Franklin Gothic Book" w:cs="Times New Roman"/>
              </w:rPr>
            </w:pPr>
          </w:p>
          <w:p w:rsidR="000A44DA" w:rsidRPr="001176F6" w:rsidRDefault="000A44DA" w:rsidP="008E0692">
            <w:pPr>
              <w:spacing w:after="160" w:line="259" w:lineRule="auto"/>
              <w:rPr>
                <w:rFonts w:ascii="Franklin Gothic Book" w:hAnsi="Franklin Gothic Book" w:cs="Times New Roman"/>
              </w:rPr>
            </w:pPr>
          </w:p>
        </w:tc>
        <w:tc>
          <w:tcPr>
            <w:tcW w:w="6316" w:type="dxa"/>
            <w:tcBorders>
              <w:top w:val="dashSmallGap" w:sz="4" w:space="0" w:color="BFBFBF"/>
              <w:left w:val="dashSmallGap" w:sz="4" w:space="0" w:color="BFBFBF"/>
              <w:bottom w:val="dashSmallGap" w:sz="4" w:space="0" w:color="BFBFBF"/>
              <w:right w:val="dashSmallGap" w:sz="4" w:space="0" w:color="BFBFBF"/>
            </w:tcBorders>
            <w:vAlign w:val="top"/>
          </w:tcPr>
          <w:p w:rsidR="008E0692" w:rsidRPr="001176F6" w:rsidRDefault="008E0692" w:rsidP="008E0692">
            <w:pPr>
              <w:spacing w:after="160" w:line="259" w:lineRule="auto"/>
              <w:rPr>
                <w:rFonts w:ascii="Franklin Gothic Book" w:hAnsi="Franklin Gothic Book" w:cs="Times New Roman"/>
                <w:b/>
                <w:bCs/>
              </w:rPr>
            </w:pPr>
          </w:p>
        </w:tc>
      </w:tr>
      <w:tr w:rsidR="008E0692" w:rsidRPr="001176F6" w:rsidTr="000A44DA">
        <w:trPr>
          <w:trHeight w:val="360"/>
        </w:trPr>
        <w:tc>
          <w:tcPr>
            <w:tcW w:w="4248" w:type="dxa"/>
            <w:tcBorders>
              <w:top w:val="dashSmallGap" w:sz="4" w:space="0" w:color="BFBFBF"/>
              <w:left w:val="dashSmallGap" w:sz="4" w:space="0" w:color="BFBFBF"/>
              <w:bottom w:val="dashSmallGap" w:sz="4" w:space="0" w:color="BFBFBF"/>
              <w:right w:val="dashSmallGap" w:sz="4" w:space="0" w:color="BFBFBF"/>
            </w:tcBorders>
            <w:vAlign w:val="center"/>
          </w:tcPr>
          <w:p w:rsidR="000A44DA" w:rsidRDefault="000A44DA" w:rsidP="008E0692">
            <w:pPr>
              <w:spacing w:after="160" w:line="259" w:lineRule="auto"/>
              <w:rPr>
                <w:rFonts w:ascii="Franklin Gothic Book" w:hAnsi="Franklin Gothic Book" w:cs="Times New Roman"/>
              </w:rPr>
            </w:pPr>
          </w:p>
          <w:p w:rsidR="008E0692" w:rsidRDefault="008E0692" w:rsidP="008E0692">
            <w:pPr>
              <w:spacing w:after="160" w:line="259" w:lineRule="auto"/>
              <w:rPr>
                <w:rFonts w:ascii="Franklin Gothic Book" w:hAnsi="Franklin Gothic Book" w:cs="Times New Roman"/>
              </w:rPr>
            </w:pPr>
            <w:r w:rsidRPr="001176F6">
              <w:rPr>
                <w:rFonts w:ascii="Franklin Gothic Book" w:hAnsi="Franklin Gothic Book" w:cs="Times New Roman"/>
              </w:rPr>
              <w:t>Indicateurs de résultats</w:t>
            </w:r>
          </w:p>
          <w:p w:rsidR="000A44DA" w:rsidRPr="001176F6" w:rsidRDefault="000A44DA" w:rsidP="008E0692">
            <w:pPr>
              <w:spacing w:after="160" w:line="259" w:lineRule="auto"/>
              <w:rPr>
                <w:rFonts w:ascii="Franklin Gothic Book" w:hAnsi="Franklin Gothic Book" w:cs="Times New Roman"/>
              </w:rPr>
            </w:pPr>
          </w:p>
          <w:p w:rsidR="008E0692" w:rsidRDefault="008E0692" w:rsidP="008E0692">
            <w:pPr>
              <w:spacing w:after="160" w:line="259" w:lineRule="auto"/>
              <w:rPr>
                <w:rFonts w:ascii="Franklin Gothic Book" w:hAnsi="Franklin Gothic Book" w:cs="Times New Roman"/>
              </w:rPr>
            </w:pPr>
          </w:p>
          <w:p w:rsidR="000A44DA" w:rsidRPr="001176F6" w:rsidRDefault="000A44DA" w:rsidP="008E0692">
            <w:pPr>
              <w:spacing w:after="160" w:line="259" w:lineRule="auto"/>
              <w:rPr>
                <w:rFonts w:ascii="Franklin Gothic Book" w:hAnsi="Franklin Gothic Book" w:cs="Times New Roman"/>
              </w:rPr>
            </w:pPr>
          </w:p>
        </w:tc>
        <w:tc>
          <w:tcPr>
            <w:tcW w:w="6316" w:type="dxa"/>
            <w:tcBorders>
              <w:top w:val="dashSmallGap" w:sz="4" w:space="0" w:color="BFBFBF"/>
              <w:left w:val="dashSmallGap" w:sz="4" w:space="0" w:color="BFBFBF"/>
              <w:bottom w:val="dashSmallGap" w:sz="4" w:space="0" w:color="BFBFBF"/>
              <w:right w:val="dashSmallGap" w:sz="4" w:space="0" w:color="BFBFBF"/>
            </w:tcBorders>
            <w:vAlign w:val="top"/>
          </w:tcPr>
          <w:p w:rsidR="008E0692" w:rsidRPr="001176F6" w:rsidRDefault="008E0692" w:rsidP="008E0692">
            <w:pPr>
              <w:spacing w:after="160" w:line="259" w:lineRule="auto"/>
              <w:rPr>
                <w:rFonts w:ascii="Franklin Gothic Book" w:hAnsi="Franklin Gothic Book" w:cs="Times New Roman"/>
                <w:bCs/>
              </w:rPr>
            </w:pPr>
          </w:p>
        </w:tc>
      </w:tr>
    </w:tbl>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b/>
          <w:lang w:eastAsia="en-US"/>
        </w:rPr>
      </w:pPr>
      <w:r w:rsidRPr="001176F6">
        <w:rPr>
          <w:rFonts w:ascii="Franklin Gothic Book" w:eastAsia="Franklin Gothic Book" w:hAnsi="Franklin Gothic Book" w:cs="Times New Roman"/>
          <w:b/>
          <w:lang w:eastAsia="en-US"/>
        </w:rPr>
        <w:t>Calendrier prévisionnel de la mise en place de l’action</w:t>
      </w:r>
    </w:p>
    <w:tbl>
      <w:tblPr>
        <w:tblStyle w:val="Heuresdouverture"/>
        <w:tblW w:w="0" w:type="auto"/>
        <w:tblInd w:w="-440" w:type="dxa"/>
        <w:tblLook w:val="04A0" w:firstRow="1" w:lastRow="0" w:firstColumn="1" w:lastColumn="0" w:noHBand="0" w:noVBand="1"/>
      </w:tblPr>
      <w:tblGrid>
        <w:gridCol w:w="2890"/>
        <w:gridCol w:w="2303"/>
        <w:gridCol w:w="1441"/>
        <w:gridCol w:w="2870"/>
      </w:tblGrid>
      <w:tr w:rsidR="001176F6" w:rsidRPr="001176F6" w:rsidTr="008E0692">
        <w:trPr>
          <w:cnfStyle w:val="100000000000" w:firstRow="1" w:lastRow="0" w:firstColumn="0" w:lastColumn="0" w:oddVBand="0" w:evenVBand="0" w:oddHBand="0" w:evenHBand="0" w:firstRowFirstColumn="0" w:firstRowLastColumn="0" w:lastRowFirstColumn="0" w:lastRowLastColumn="0"/>
          <w:trHeight w:val="363"/>
        </w:trPr>
        <w:tc>
          <w:tcPr>
            <w:tcW w:w="2890"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t xml:space="preserve">Date de début de mise en œuvre </w:t>
            </w:r>
          </w:p>
        </w:tc>
        <w:tc>
          <w:tcPr>
            <w:tcW w:w="2303" w:type="dxa"/>
            <w:tcBorders>
              <w:top w:val="dashSmallGap" w:sz="4" w:space="0" w:color="BFBFBF"/>
              <w:left w:val="dashSmallGap" w:sz="4" w:space="0" w:color="BFBFBF"/>
              <w:bottom w:val="dashSmallGap" w:sz="4" w:space="0" w:color="BFBFBF"/>
              <w:right w:val="dashSmallGap" w:sz="4" w:space="0" w:color="BFBFBF"/>
            </w:tcBorders>
            <w:shd w:val="clear" w:color="auto" w:fill="FFFFFF"/>
            <w:vAlign w:val="center"/>
          </w:tcPr>
          <w:p w:rsidR="001176F6" w:rsidRPr="001176F6" w:rsidRDefault="001176F6" w:rsidP="001176F6">
            <w:pPr>
              <w:spacing w:after="160" w:line="259" w:lineRule="auto"/>
              <w:rPr>
                <w:rFonts w:ascii="Franklin Gothic Book" w:hAnsi="Franklin Gothic Book" w:cs="Times New Roman"/>
              </w:rPr>
            </w:pPr>
          </w:p>
        </w:tc>
        <w:tc>
          <w:tcPr>
            <w:tcW w:w="1441" w:type="dxa"/>
            <w:tcBorders>
              <w:top w:val="dashSmallGap" w:sz="4" w:space="0" w:color="BFBFBF"/>
              <w:left w:val="dashSmallGap" w:sz="4" w:space="0" w:color="BFBFBF"/>
              <w:bottom w:val="dashSmallGap" w:sz="4" w:space="0" w:color="BFBFBF"/>
              <w:right w:val="dashSmallGap" w:sz="4" w:space="0" w:color="BFBFBF"/>
            </w:tcBorders>
            <w:vAlign w:val="center"/>
          </w:tcPr>
          <w:p w:rsidR="001176F6" w:rsidRPr="001176F6" w:rsidRDefault="001176F6" w:rsidP="001176F6">
            <w:pPr>
              <w:spacing w:after="160" w:line="259" w:lineRule="auto"/>
              <w:rPr>
                <w:rFonts w:ascii="Franklin Gothic Book" w:hAnsi="Franklin Gothic Book" w:cs="Times New Roman"/>
              </w:rPr>
            </w:pPr>
            <w:r w:rsidRPr="001176F6">
              <w:rPr>
                <w:rFonts w:ascii="Franklin Gothic Book" w:hAnsi="Franklin Gothic Book" w:cs="Times New Roman"/>
              </w:rPr>
              <w:t>Date de fin</w:t>
            </w:r>
          </w:p>
        </w:tc>
        <w:tc>
          <w:tcPr>
            <w:tcW w:w="2870" w:type="dxa"/>
            <w:tcBorders>
              <w:top w:val="dashSmallGap" w:sz="4" w:space="0" w:color="BFBFBF"/>
              <w:left w:val="dashSmallGap" w:sz="4" w:space="0" w:color="BFBFBF"/>
              <w:bottom w:val="dashSmallGap" w:sz="4" w:space="0" w:color="BFBFBF"/>
              <w:right w:val="dashSmallGap" w:sz="4" w:space="0" w:color="BFBFBF"/>
            </w:tcBorders>
            <w:shd w:val="clear" w:color="auto" w:fill="FFFFFF"/>
            <w:vAlign w:val="center"/>
          </w:tcPr>
          <w:p w:rsidR="001176F6" w:rsidRPr="001176F6" w:rsidRDefault="001176F6" w:rsidP="001176F6">
            <w:pPr>
              <w:spacing w:after="160" w:line="259" w:lineRule="auto"/>
              <w:rPr>
                <w:rFonts w:ascii="Franklin Gothic Book" w:hAnsi="Franklin Gothic Book" w:cs="Times New Roman"/>
              </w:rPr>
            </w:pPr>
          </w:p>
        </w:tc>
      </w:tr>
      <w:tr w:rsidR="008C69EE" w:rsidRPr="001176F6" w:rsidTr="00C27B8B">
        <w:trPr>
          <w:trHeight w:val="363"/>
        </w:trPr>
        <w:tc>
          <w:tcPr>
            <w:tcW w:w="2890" w:type="dxa"/>
            <w:vMerge w:val="restart"/>
            <w:tcBorders>
              <w:top w:val="dashSmallGap" w:sz="4" w:space="0" w:color="BFBFBF"/>
              <w:left w:val="dashSmallGap" w:sz="4" w:space="0" w:color="BFBFBF"/>
              <w:right w:val="dashSmallGap" w:sz="4" w:space="0" w:color="BFBFBF"/>
            </w:tcBorders>
            <w:vAlign w:val="center"/>
          </w:tcPr>
          <w:p w:rsidR="008C69EE" w:rsidRPr="001176F6" w:rsidRDefault="008C69EE" w:rsidP="001176F6">
            <w:pPr>
              <w:spacing w:after="160" w:line="259" w:lineRule="auto"/>
              <w:rPr>
                <w:rFonts w:ascii="Franklin Gothic Book" w:hAnsi="Franklin Gothic Book" w:cs="Times New Roman"/>
                <w:bCs/>
              </w:rPr>
            </w:pPr>
            <w:r w:rsidRPr="001176F6">
              <w:rPr>
                <w:rFonts w:ascii="Franklin Gothic Book" w:hAnsi="Franklin Gothic Book" w:cs="Times New Roman"/>
                <w:bCs/>
              </w:rPr>
              <w:t>Autres dates prévisionnelles</w:t>
            </w:r>
          </w:p>
        </w:tc>
        <w:tc>
          <w:tcPr>
            <w:tcW w:w="6614" w:type="dxa"/>
            <w:gridSpan w:val="3"/>
            <w:tcBorders>
              <w:top w:val="dashSmallGap" w:sz="4" w:space="0" w:color="BFBFBF"/>
              <w:left w:val="dashSmallGap" w:sz="4" w:space="0" w:color="BFBFBF"/>
              <w:bottom w:val="dashSmallGap" w:sz="4" w:space="0" w:color="BFBFBF"/>
              <w:right w:val="dashSmallGap" w:sz="4" w:space="0" w:color="BFBFBF"/>
            </w:tcBorders>
            <w:shd w:val="clear" w:color="auto" w:fill="FFFFFF"/>
            <w:vAlign w:val="center"/>
          </w:tcPr>
          <w:p w:rsidR="008C69EE" w:rsidRPr="001176F6" w:rsidRDefault="008C69EE" w:rsidP="001176F6">
            <w:pPr>
              <w:spacing w:after="160" w:line="259" w:lineRule="auto"/>
              <w:rPr>
                <w:rFonts w:ascii="Franklin Gothic Book" w:hAnsi="Franklin Gothic Book" w:cs="Times New Roman"/>
              </w:rPr>
            </w:pPr>
          </w:p>
        </w:tc>
      </w:tr>
      <w:tr w:rsidR="008C69EE" w:rsidRPr="001176F6" w:rsidTr="00C27B8B">
        <w:trPr>
          <w:trHeight w:val="363"/>
        </w:trPr>
        <w:tc>
          <w:tcPr>
            <w:tcW w:w="2890" w:type="dxa"/>
            <w:vMerge/>
            <w:tcBorders>
              <w:left w:val="dashSmallGap" w:sz="4" w:space="0" w:color="BFBFBF"/>
              <w:right w:val="dashSmallGap" w:sz="4" w:space="0" w:color="BFBFBF"/>
            </w:tcBorders>
            <w:vAlign w:val="center"/>
          </w:tcPr>
          <w:p w:rsidR="008C69EE" w:rsidRPr="001176F6" w:rsidRDefault="008C69EE" w:rsidP="001176F6">
            <w:pPr>
              <w:spacing w:after="160" w:line="259" w:lineRule="auto"/>
              <w:rPr>
                <w:rFonts w:ascii="Franklin Gothic Book" w:hAnsi="Franklin Gothic Book" w:cs="Times New Roman"/>
                <w:bCs/>
              </w:rPr>
            </w:pPr>
          </w:p>
        </w:tc>
        <w:tc>
          <w:tcPr>
            <w:tcW w:w="6614" w:type="dxa"/>
            <w:gridSpan w:val="3"/>
            <w:tcBorders>
              <w:top w:val="dashSmallGap" w:sz="4" w:space="0" w:color="BFBFBF"/>
              <w:left w:val="dashSmallGap" w:sz="4" w:space="0" w:color="BFBFBF"/>
              <w:bottom w:val="dashSmallGap" w:sz="4" w:space="0" w:color="BFBFBF"/>
              <w:right w:val="dashSmallGap" w:sz="4" w:space="0" w:color="BFBFBF"/>
            </w:tcBorders>
            <w:shd w:val="clear" w:color="auto" w:fill="FFFFFF"/>
            <w:vAlign w:val="center"/>
          </w:tcPr>
          <w:p w:rsidR="008C69EE" w:rsidRPr="001176F6" w:rsidRDefault="008C69EE" w:rsidP="001176F6">
            <w:pPr>
              <w:spacing w:after="160" w:line="259" w:lineRule="auto"/>
              <w:rPr>
                <w:rFonts w:ascii="Franklin Gothic Book" w:hAnsi="Franklin Gothic Book" w:cs="Times New Roman"/>
              </w:rPr>
            </w:pPr>
          </w:p>
        </w:tc>
      </w:tr>
      <w:tr w:rsidR="008C69EE" w:rsidRPr="001176F6" w:rsidTr="00C27B8B">
        <w:trPr>
          <w:trHeight w:val="363"/>
        </w:trPr>
        <w:tc>
          <w:tcPr>
            <w:tcW w:w="2890" w:type="dxa"/>
            <w:vMerge/>
            <w:tcBorders>
              <w:left w:val="dashSmallGap" w:sz="4" w:space="0" w:color="BFBFBF"/>
              <w:bottom w:val="dashSmallGap" w:sz="4" w:space="0" w:color="BFBFBF"/>
              <w:right w:val="dashSmallGap" w:sz="4" w:space="0" w:color="BFBFBF"/>
            </w:tcBorders>
            <w:vAlign w:val="center"/>
          </w:tcPr>
          <w:p w:rsidR="008C69EE" w:rsidRPr="001176F6" w:rsidRDefault="008C69EE" w:rsidP="001176F6">
            <w:pPr>
              <w:spacing w:after="160" w:line="259" w:lineRule="auto"/>
              <w:rPr>
                <w:rFonts w:ascii="Franklin Gothic Book" w:hAnsi="Franklin Gothic Book" w:cs="Times New Roman"/>
                <w:bCs/>
              </w:rPr>
            </w:pPr>
          </w:p>
        </w:tc>
        <w:tc>
          <w:tcPr>
            <w:tcW w:w="6614" w:type="dxa"/>
            <w:gridSpan w:val="3"/>
            <w:tcBorders>
              <w:top w:val="dashSmallGap" w:sz="4" w:space="0" w:color="BFBFBF"/>
              <w:left w:val="dashSmallGap" w:sz="4" w:space="0" w:color="BFBFBF"/>
              <w:bottom w:val="dashSmallGap" w:sz="4" w:space="0" w:color="BFBFBF"/>
              <w:right w:val="dashSmallGap" w:sz="4" w:space="0" w:color="BFBFBF"/>
            </w:tcBorders>
            <w:shd w:val="clear" w:color="auto" w:fill="FFFFFF"/>
            <w:vAlign w:val="center"/>
          </w:tcPr>
          <w:p w:rsidR="008C69EE" w:rsidRPr="001176F6" w:rsidRDefault="008C69EE" w:rsidP="001176F6">
            <w:pPr>
              <w:spacing w:after="160" w:line="259" w:lineRule="auto"/>
              <w:rPr>
                <w:rFonts w:ascii="Franklin Gothic Book" w:hAnsi="Franklin Gothic Book" w:cs="Times New Roman"/>
              </w:rPr>
            </w:pPr>
          </w:p>
        </w:tc>
      </w:tr>
    </w:tbl>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spacing w:after="160" w:line="259" w:lineRule="auto"/>
        <w:rPr>
          <w:rFonts w:ascii="Franklin Gothic Book" w:eastAsia="Franklin Gothic Book" w:hAnsi="Franklin Gothic Book" w:cs="Times New Roman"/>
          <w:lang w:eastAsia="en-US"/>
        </w:rPr>
      </w:pPr>
    </w:p>
    <w:p w:rsidR="001176F6" w:rsidRDefault="001176F6" w:rsidP="001176F6">
      <w:pPr>
        <w:spacing w:after="160" w:line="259" w:lineRule="auto"/>
        <w:rPr>
          <w:rFonts w:ascii="Franklin Gothic Book" w:eastAsia="Franklin Gothic Book" w:hAnsi="Franklin Gothic Book" w:cs="Times New Roman"/>
          <w:lang w:eastAsia="en-US"/>
        </w:rPr>
      </w:pPr>
    </w:p>
    <w:p w:rsidR="000A44DA" w:rsidRDefault="000A44DA" w:rsidP="001176F6">
      <w:pPr>
        <w:spacing w:after="160" w:line="259" w:lineRule="auto"/>
        <w:rPr>
          <w:rFonts w:ascii="Franklin Gothic Book" w:eastAsia="Franklin Gothic Book" w:hAnsi="Franklin Gothic Book" w:cs="Times New Roman"/>
          <w:lang w:eastAsia="en-US"/>
        </w:rPr>
      </w:pPr>
    </w:p>
    <w:p w:rsidR="000A44DA" w:rsidRDefault="000A44DA" w:rsidP="001176F6">
      <w:pPr>
        <w:spacing w:after="160" w:line="259" w:lineRule="auto"/>
        <w:rPr>
          <w:rFonts w:ascii="Franklin Gothic Book" w:eastAsia="Franklin Gothic Book" w:hAnsi="Franklin Gothic Book" w:cs="Times New Roman"/>
          <w:lang w:eastAsia="en-US"/>
        </w:rPr>
      </w:pPr>
    </w:p>
    <w:p w:rsidR="000A44DA" w:rsidRPr="001176F6" w:rsidRDefault="000A44DA" w:rsidP="001176F6">
      <w:pPr>
        <w:spacing w:after="160" w:line="259" w:lineRule="auto"/>
        <w:rPr>
          <w:rFonts w:ascii="Franklin Gothic Book" w:eastAsia="Franklin Gothic Book" w:hAnsi="Franklin Gothic Book" w:cs="Times New Roman"/>
          <w:lang w:eastAsia="en-US"/>
        </w:rPr>
      </w:pPr>
    </w:p>
    <w:p w:rsidR="001176F6" w:rsidRPr="001176F6" w:rsidRDefault="001176F6" w:rsidP="001176F6">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lastRenderedPageBreak/>
        <w:t>Annexe 3</w:t>
      </w:r>
    </w:p>
    <w:p w:rsidR="001176F6" w:rsidRPr="001176F6" w:rsidRDefault="001176F6" w:rsidP="001176F6">
      <w:pPr>
        <w:keepNext/>
        <w:keepLines/>
        <w:spacing w:before="240" w:after="0" w:line="259" w:lineRule="auto"/>
        <w:ind w:left="2880" w:firstLine="720"/>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t xml:space="preserve">Budget prévisionnel total </w:t>
      </w:r>
    </w:p>
    <w:p w:rsidR="001176F6" w:rsidRPr="001176F6" w:rsidRDefault="001176F6" w:rsidP="001176F6">
      <w:pPr>
        <w:spacing w:after="160" w:line="259" w:lineRule="auto"/>
        <w:rPr>
          <w:rFonts w:ascii="Arial" w:eastAsia="Franklin Gothic Book" w:hAnsi="Arial" w:cs="Arial"/>
          <w:lang w:eastAsia="en-US"/>
        </w:rPr>
      </w:pPr>
    </w:p>
    <w:tbl>
      <w:tblPr>
        <w:tblStyle w:val="Grilledutableau"/>
        <w:tblW w:w="0" w:type="auto"/>
        <w:tblLook w:val="04A0" w:firstRow="1" w:lastRow="0" w:firstColumn="1" w:lastColumn="0" w:noHBand="0" w:noVBand="1"/>
      </w:tblPr>
      <w:tblGrid>
        <w:gridCol w:w="2693"/>
        <w:gridCol w:w="1854"/>
        <w:gridCol w:w="3087"/>
        <w:gridCol w:w="1654"/>
      </w:tblGrid>
      <w:tr w:rsidR="001176F6" w:rsidRPr="001176F6" w:rsidTr="001176F6">
        <w:tc>
          <w:tcPr>
            <w:tcW w:w="3256" w:type="dxa"/>
            <w:shd w:val="clear" w:color="auto" w:fill="D1D1D1"/>
          </w:tcPr>
          <w:p w:rsidR="001176F6" w:rsidRPr="001176F6" w:rsidRDefault="001176F6" w:rsidP="001176F6">
            <w:pPr>
              <w:jc w:val="center"/>
              <w:rPr>
                <w:rFonts w:ascii="Arial" w:hAnsi="Arial" w:cs="Arial"/>
                <w:b/>
                <w:bCs/>
              </w:rPr>
            </w:pPr>
            <w:r w:rsidRPr="001176F6">
              <w:rPr>
                <w:rFonts w:ascii="Arial" w:hAnsi="Arial" w:cs="Arial"/>
                <w:b/>
                <w:bCs/>
              </w:rPr>
              <w:t>CHARGES</w:t>
            </w:r>
          </w:p>
        </w:tc>
        <w:tc>
          <w:tcPr>
            <w:tcW w:w="2116" w:type="dxa"/>
            <w:shd w:val="clear" w:color="auto" w:fill="D1D1D1"/>
          </w:tcPr>
          <w:p w:rsidR="001176F6" w:rsidRPr="001176F6" w:rsidRDefault="001176F6" w:rsidP="001176F6">
            <w:pPr>
              <w:jc w:val="center"/>
              <w:rPr>
                <w:rFonts w:ascii="Arial" w:hAnsi="Arial" w:cs="Arial"/>
                <w:b/>
                <w:bCs/>
              </w:rPr>
            </w:pPr>
            <w:r w:rsidRPr="001176F6">
              <w:rPr>
                <w:rFonts w:ascii="Arial" w:hAnsi="Arial" w:cs="Arial"/>
                <w:b/>
                <w:bCs/>
              </w:rPr>
              <w:t>MONTANT</w:t>
            </w:r>
          </w:p>
        </w:tc>
        <w:tc>
          <w:tcPr>
            <w:tcW w:w="3554" w:type="dxa"/>
            <w:shd w:val="clear" w:color="auto" w:fill="D1D1D1"/>
          </w:tcPr>
          <w:p w:rsidR="001176F6" w:rsidRPr="001176F6" w:rsidRDefault="001176F6" w:rsidP="001176F6">
            <w:pPr>
              <w:jc w:val="center"/>
              <w:rPr>
                <w:rFonts w:ascii="Arial" w:hAnsi="Arial" w:cs="Arial"/>
                <w:b/>
                <w:bCs/>
              </w:rPr>
            </w:pPr>
            <w:r w:rsidRPr="001176F6">
              <w:rPr>
                <w:rFonts w:ascii="Arial" w:hAnsi="Arial" w:cs="Arial"/>
                <w:b/>
                <w:bCs/>
              </w:rPr>
              <w:t>PRODUITS</w:t>
            </w:r>
          </w:p>
        </w:tc>
        <w:tc>
          <w:tcPr>
            <w:tcW w:w="1818" w:type="dxa"/>
            <w:shd w:val="clear" w:color="auto" w:fill="D1D1D1"/>
          </w:tcPr>
          <w:p w:rsidR="001176F6" w:rsidRPr="001176F6" w:rsidRDefault="001176F6" w:rsidP="001176F6">
            <w:pPr>
              <w:jc w:val="center"/>
              <w:rPr>
                <w:rFonts w:ascii="Arial" w:hAnsi="Arial" w:cs="Arial"/>
                <w:b/>
                <w:bCs/>
              </w:rPr>
            </w:pPr>
            <w:r w:rsidRPr="001176F6">
              <w:rPr>
                <w:rFonts w:ascii="Arial" w:hAnsi="Arial" w:cs="Arial"/>
                <w:b/>
                <w:bCs/>
              </w:rPr>
              <w:t>MONTANT</w:t>
            </w:r>
          </w:p>
        </w:tc>
      </w:tr>
      <w:tr w:rsidR="001176F6" w:rsidRPr="001176F6" w:rsidTr="00F33F59">
        <w:tc>
          <w:tcPr>
            <w:tcW w:w="5372" w:type="dxa"/>
            <w:gridSpan w:val="2"/>
            <w:shd w:val="clear" w:color="auto" w:fill="C5D8FF"/>
          </w:tcPr>
          <w:p w:rsidR="001176F6" w:rsidRPr="001176F6" w:rsidRDefault="001176F6" w:rsidP="001176F6">
            <w:pPr>
              <w:jc w:val="center"/>
              <w:rPr>
                <w:rFonts w:ascii="Arial" w:hAnsi="Arial" w:cs="Arial"/>
              </w:rPr>
            </w:pPr>
            <w:r w:rsidRPr="001176F6">
              <w:rPr>
                <w:rFonts w:ascii="Arial" w:hAnsi="Arial" w:cs="Arial"/>
              </w:rPr>
              <w:t>CHARGES DIRECTES</w:t>
            </w:r>
          </w:p>
        </w:tc>
        <w:tc>
          <w:tcPr>
            <w:tcW w:w="5372" w:type="dxa"/>
            <w:gridSpan w:val="2"/>
            <w:shd w:val="clear" w:color="auto" w:fill="C5D8FF"/>
          </w:tcPr>
          <w:p w:rsidR="001176F6" w:rsidRPr="001176F6" w:rsidRDefault="001176F6" w:rsidP="001176F6">
            <w:pPr>
              <w:jc w:val="center"/>
              <w:rPr>
                <w:rFonts w:ascii="Arial" w:hAnsi="Arial" w:cs="Arial"/>
              </w:rPr>
            </w:pPr>
            <w:r w:rsidRPr="001176F6">
              <w:rPr>
                <w:rFonts w:ascii="Arial" w:hAnsi="Arial" w:cs="Arial"/>
              </w:rPr>
              <w:t>RESSOURCES DIRECTES</w:t>
            </w: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60 – Achats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70 - Vente de produits finis, de marchandises, prestations de services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Prestations de services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74- Subventions d’exploitation2</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Achats matières et fournitures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Etat : préciser le(s) ministère(s) sollicité(s)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Autres fournitures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ARS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61 - Services extérieurs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Préfecture</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Locations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Cohésion sociale/Jeunesse &amp; Sport</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Entretien et réparation</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DRAAF</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Assurance</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Documentation</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Conseil-s Régional(aux) :</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62 - Autres services extérieurs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Conseil-s Départemental (aux) :</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Rémunérations intermédiaires et honoraires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Publicité, publication</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Communes, communautés de communes ou d’agglomérations :</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Déplacements, missions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CCAS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Services bancaires, autres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63 - Impôts et taxes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Organismes sociaux (à détailler)</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 xml:space="preserve">Impôts et taxes sur rémunération </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Régime local d’Assurance Maladie</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Autres impôts et taxes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CAF</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color w:val="003CB4"/>
                <w:sz w:val="18"/>
                <w:szCs w:val="18"/>
              </w:rPr>
              <w:t>64 - Charges de personnel</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numPr>
                <w:ilvl w:val="0"/>
                <w:numId w:val="1"/>
              </w:numPr>
              <w:contextualSpacing/>
              <w:rPr>
                <w:rFonts w:ascii="Arial" w:eastAsia="SimSun" w:hAnsi="Arial" w:cs="Arial"/>
                <w:sz w:val="18"/>
                <w:szCs w:val="18"/>
              </w:rPr>
            </w:pPr>
            <w:r w:rsidRPr="001176F6">
              <w:rPr>
                <w:rFonts w:ascii="Arial" w:eastAsia="SimSun" w:hAnsi="Arial" w:cs="Arial"/>
                <w:sz w:val="18"/>
                <w:szCs w:val="18"/>
              </w:rPr>
              <w:t>CARSAT, CPAM</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Rémunération des personnels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Fonds européens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Charges sociales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L'agence de services et de paiement (emplois aidés)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Autres charges de personnel</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sz w:val="18"/>
                <w:szCs w:val="18"/>
              </w:rPr>
            </w:pPr>
            <w:r w:rsidRPr="001176F6">
              <w:rPr>
                <w:rFonts w:ascii="Arial" w:hAnsi="Arial" w:cs="Arial"/>
                <w:sz w:val="18"/>
                <w:szCs w:val="18"/>
              </w:rPr>
              <w:t>Autres établissements publics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65 - Autres charges de gestion courante</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75 - Autres produits de gestion courante</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756. Cotisations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sz w:val="18"/>
                <w:szCs w:val="18"/>
              </w:rPr>
            </w:pP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758. Dons manuels - Mécénat</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66 - Charges financières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76 - Produits financiers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67 - Charges exceptionnelles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77 - Produits exceptionnels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68- Dotations aux amortissements, provisions et engagements à réaliser sur ressources affectées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78- Reprises sur amortissements et provisions</w:t>
            </w:r>
          </w:p>
        </w:tc>
        <w:tc>
          <w:tcPr>
            <w:tcW w:w="1818" w:type="dxa"/>
          </w:tcPr>
          <w:p w:rsidR="001176F6" w:rsidRPr="001176F6" w:rsidRDefault="001176F6" w:rsidP="001176F6">
            <w:pPr>
              <w:rPr>
                <w:rFonts w:ascii="Arial" w:hAnsi="Arial" w:cs="Arial"/>
              </w:rPr>
            </w:pPr>
          </w:p>
        </w:tc>
      </w:tr>
      <w:tr w:rsidR="001176F6" w:rsidRPr="001176F6" w:rsidTr="001176F6">
        <w:tc>
          <w:tcPr>
            <w:tcW w:w="3256"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69- Impôts sur les bénéfices (IS) ; Participation des salariés</w:t>
            </w:r>
          </w:p>
        </w:tc>
        <w:tc>
          <w:tcPr>
            <w:tcW w:w="2116" w:type="dxa"/>
          </w:tcPr>
          <w:p w:rsidR="001176F6" w:rsidRPr="001176F6" w:rsidRDefault="001176F6" w:rsidP="001176F6">
            <w:pPr>
              <w:rPr>
                <w:rFonts w:ascii="Arial" w:hAnsi="Arial" w:cs="Arial"/>
              </w:rPr>
            </w:pPr>
          </w:p>
        </w:tc>
        <w:tc>
          <w:tcPr>
            <w:tcW w:w="3554" w:type="dxa"/>
            <w:shd w:val="clear" w:color="auto" w:fill="F2F2F2"/>
          </w:tcPr>
          <w:p w:rsidR="001176F6" w:rsidRPr="001176F6" w:rsidRDefault="001176F6" w:rsidP="001176F6">
            <w:pPr>
              <w:rPr>
                <w:rFonts w:ascii="Arial" w:hAnsi="Arial" w:cs="Arial"/>
                <w:color w:val="003CB4"/>
                <w:sz w:val="18"/>
                <w:szCs w:val="18"/>
              </w:rPr>
            </w:pPr>
            <w:r w:rsidRPr="001176F6">
              <w:rPr>
                <w:rFonts w:ascii="Arial" w:hAnsi="Arial" w:cs="Arial"/>
                <w:color w:val="003CB4"/>
                <w:sz w:val="18"/>
                <w:szCs w:val="18"/>
              </w:rPr>
              <w:t>79- Transfert de charges</w:t>
            </w:r>
          </w:p>
        </w:tc>
        <w:tc>
          <w:tcPr>
            <w:tcW w:w="1818" w:type="dxa"/>
          </w:tcPr>
          <w:p w:rsidR="001176F6" w:rsidRPr="001176F6" w:rsidRDefault="001176F6" w:rsidP="001176F6">
            <w:pPr>
              <w:rPr>
                <w:rFonts w:ascii="Arial" w:hAnsi="Arial" w:cs="Arial"/>
              </w:rPr>
            </w:pPr>
          </w:p>
        </w:tc>
      </w:tr>
      <w:tr w:rsidR="001176F6" w:rsidRPr="001176F6" w:rsidTr="00F33F59">
        <w:tc>
          <w:tcPr>
            <w:tcW w:w="3256" w:type="dxa"/>
            <w:shd w:val="clear" w:color="auto" w:fill="FFD9D9"/>
          </w:tcPr>
          <w:p w:rsidR="001176F6" w:rsidRPr="001176F6" w:rsidRDefault="001176F6" w:rsidP="001176F6">
            <w:pPr>
              <w:rPr>
                <w:rFonts w:ascii="Arial" w:hAnsi="Arial" w:cs="Arial"/>
                <w:b/>
                <w:bCs/>
                <w:sz w:val="18"/>
                <w:szCs w:val="18"/>
              </w:rPr>
            </w:pPr>
            <w:r w:rsidRPr="001176F6">
              <w:rPr>
                <w:rFonts w:ascii="Arial" w:hAnsi="Arial" w:cs="Arial"/>
                <w:b/>
                <w:bCs/>
                <w:color w:val="FF0000"/>
                <w:sz w:val="18"/>
                <w:szCs w:val="18"/>
              </w:rPr>
              <w:t>TOTAL DES CHARGES</w:t>
            </w:r>
          </w:p>
        </w:tc>
        <w:tc>
          <w:tcPr>
            <w:tcW w:w="2116" w:type="dxa"/>
            <w:shd w:val="clear" w:color="auto" w:fill="FFD9D9"/>
          </w:tcPr>
          <w:p w:rsidR="001176F6" w:rsidRPr="001176F6" w:rsidRDefault="001176F6" w:rsidP="001176F6">
            <w:pPr>
              <w:rPr>
                <w:rFonts w:ascii="Arial" w:hAnsi="Arial" w:cs="Arial"/>
              </w:rPr>
            </w:pPr>
          </w:p>
        </w:tc>
        <w:tc>
          <w:tcPr>
            <w:tcW w:w="3554" w:type="dxa"/>
            <w:shd w:val="clear" w:color="auto" w:fill="FFD9D9"/>
          </w:tcPr>
          <w:p w:rsidR="001176F6" w:rsidRPr="001176F6" w:rsidRDefault="001176F6" w:rsidP="001176F6">
            <w:pPr>
              <w:rPr>
                <w:rFonts w:ascii="Arial" w:hAnsi="Arial" w:cs="Arial"/>
                <w:b/>
                <w:bCs/>
                <w:sz w:val="18"/>
                <w:szCs w:val="18"/>
              </w:rPr>
            </w:pPr>
            <w:r w:rsidRPr="001176F6">
              <w:rPr>
                <w:rFonts w:ascii="Arial" w:hAnsi="Arial" w:cs="Arial"/>
                <w:b/>
                <w:bCs/>
                <w:color w:val="FF0000"/>
                <w:sz w:val="18"/>
                <w:szCs w:val="18"/>
              </w:rPr>
              <w:t>TOTAL DES PRODUITS</w:t>
            </w:r>
          </w:p>
        </w:tc>
        <w:tc>
          <w:tcPr>
            <w:tcW w:w="1818" w:type="dxa"/>
            <w:shd w:val="clear" w:color="auto" w:fill="FFD9D9"/>
          </w:tcPr>
          <w:p w:rsidR="001176F6" w:rsidRPr="001176F6" w:rsidRDefault="001176F6" w:rsidP="001176F6">
            <w:pPr>
              <w:rPr>
                <w:rFonts w:ascii="Arial" w:hAnsi="Arial" w:cs="Arial"/>
              </w:rPr>
            </w:pPr>
          </w:p>
        </w:tc>
      </w:tr>
    </w:tbl>
    <w:p w:rsidR="001176F6" w:rsidRPr="001176F6" w:rsidRDefault="001176F6" w:rsidP="001176F6">
      <w:pPr>
        <w:spacing w:after="0" w:line="259" w:lineRule="auto"/>
        <w:rPr>
          <w:rFonts w:ascii="Arial" w:eastAsia="Franklin Gothic Book" w:hAnsi="Arial" w:cs="Arial"/>
          <w:i/>
          <w:iCs/>
          <w:sz w:val="18"/>
          <w:szCs w:val="18"/>
          <w:lang w:eastAsia="en-US"/>
        </w:rPr>
      </w:pPr>
      <w:r w:rsidRPr="001176F6">
        <w:rPr>
          <w:rFonts w:ascii="Arial" w:eastAsia="Franklin Gothic Book" w:hAnsi="Arial" w:cs="Arial"/>
          <w:i/>
          <w:iCs/>
          <w:sz w:val="18"/>
          <w:szCs w:val="18"/>
          <w:lang w:eastAsia="en-US"/>
        </w:rPr>
        <w:t>1 Ne pas indiquer les centimes d'euros.</w:t>
      </w:r>
    </w:p>
    <w:p w:rsidR="001176F6" w:rsidRPr="001176F6" w:rsidRDefault="001176F6" w:rsidP="001176F6">
      <w:pPr>
        <w:spacing w:after="0" w:line="259" w:lineRule="auto"/>
        <w:rPr>
          <w:rFonts w:ascii="Arial" w:eastAsia="Franklin Gothic Book" w:hAnsi="Arial" w:cs="Arial"/>
          <w:i/>
          <w:iCs/>
          <w:sz w:val="18"/>
          <w:szCs w:val="18"/>
          <w:lang w:eastAsia="en-US"/>
        </w:rPr>
      </w:pPr>
      <w:r w:rsidRPr="001176F6">
        <w:rPr>
          <w:rFonts w:ascii="Arial" w:eastAsia="Franklin Gothic Book" w:hAnsi="Arial" w:cs="Arial"/>
          <w:i/>
          <w:iCs/>
          <w:sz w:val="18"/>
          <w:szCs w:val="18"/>
          <w:lang w:eastAsia="en-US"/>
        </w:rPr>
        <w:t xml:space="preserve">2 L'attention du demandeur est appelée sur le fait que les indications sur les financements demandés auprès d'autres financeurs publics valent déclaration sur l'honneur et tiennent lieu de justificatifs. </w:t>
      </w:r>
    </w:p>
    <w:p w:rsidR="001176F6" w:rsidRPr="001176F6" w:rsidRDefault="001176F6" w:rsidP="001176F6">
      <w:pPr>
        <w:spacing w:after="0" w:line="259" w:lineRule="auto"/>
        <w:rPr>
          <w:rFonts w:ascii="Arial" w:eastAsia="Franklin Gothic Book" w:hAnsi="Arial" w:cs="Arial"/>
          <w:i/>
          <w:iCs/>
          <w:sz w:val="18"/>
          <w:szCs w:val="18"/>
          <w:lang w:eastAsia="en-US"/>
        </w:rPr>
      </w:pPr>
      <w:r w:rsidRPr="001176F6">
        <w:rPr>
          <w:rFonts w:ascii="Arial" w:eastAsia="Franklin Gothic Book" w:hAnsi="Arial" w:cs="Arial"/>
          <w:i/>
          <w:iCs/>
          <w:sz w:val="18"/>
          <w:szCs w:val="18"/>
          <w:lang w:eastAsia="en-US"/>
        </w:rPr>
        <w:t>3 Le plan comptable des associations, issu du règlement CRC n° 99-01, prévoit à minima une information (quantitative ou, à défaut, qualitative) dans l'annexe et une possibilité d'inscription en comptabilité, mais « au pied » du compte de résultat ; voir notice</w:t>
      </w:r>
    </w:p>
    <w:p w:rsidR="001176F6" w:rsidRPr="001176F6" w:rsidRDefault="001176F6" w:rsidP="001176F6">
      <w:pPr>
        <w:spacing w:after="160" w:line="259" w:lineRule="auto"/>
        <w:rPr>
          <w:rFonts w:ascii="Arial" w:eastAsia="Franklin Gothic Book" w:hAnsi="Arial" w:cs="Arial"/>
          <w:lang w:eastAsia="en-US"/>
        </w:rPr>
      </w:pPr>
    </w:p>
    <w:p w:rsidR="001176F6" w:rsidRDefault="001176F6" w:rsidP="001176F6">
      <w:pPr>
        <w:keepNext/>
        <w:keepLines/>
        <w:spacing w:before="240" w:after="0" w:line="259" w:lineRule="auto"/>
        <w:jc w:val="center"/>
        <w:outlineLvl w:val="0"/>
        <w:rPr>
          <w:rFonts w:ascii="Arial" w:eastAsia="SimHei" w:hAnsi="Arial" w:cs="Arial"/>
          <w:b/>
          <w:color w:val="1F497D"/>
          <w:sz w:val="32"/>
          <w:szCs w:val="32"/>
          <w:lang w:eastAsia="en-US"/>
        </w:rPr>
      </w:pPr>
      <w:r w:rsidRPr="001176F6">
        <w:rPr>
          <w:rFonts w:ascii="Arial" w:eastAsia="SimHei" w:hAnsi="Arial" w:cs="Arial"/>
          <w:b/>
          <w:color w:val="1F497D"/>
          <w:sz w:val="32"/>
          <w:szCs w:val="32"/>
          <w:lang w:eastAsia="en-US"/>
        </w:rPr>
        <w:lastRenderedPageBreak/>
        <w:t>Annexe 4</w:t>
      </w:r>
    </w:p>
    <w:p w:rsidR="005F7F06" w:rsidRDefault="005F7F06" w:rsidP="001176F6">
      <w:pPr>
        <w:keepNext/>
        <w:keepLines/>
        <w:spacing w:before="240" w:after="0" w:line="259" w:lineRule="auto"/>
        <w:jc w:val="center"/>
        <w:outlineLvl w:val="0"/>
        <w:rPr>
          <w:rFonts w:ascii="Arial" w:eastAsia="SimHei" w:hAnsi="Arial" w:cs="Arial"/>
          <w:b/>
          <w:color w:val="1F497D"/>
          <w:sz w:val="32"/>
          <w:szCs w:val="32"/>
          <w:lang w:eastAsia="en-US"/>
        </w:rPr>
      </w:pPr>
      <w:r>
        <w:rPr>
          <w:rFonts w:ascii="Arial" w:eastAsia="SimHei" w:hAnsi="Arial" w:cs="Arial"/>
          <w:b/>
          <w:color w:val="1F497D"/>
          <w:sz w:val="32"/>
          <w:szCs w:val="32"/>
          <w:lang w:eastAsia="en-US"/>
        </w:rPr>
        <w:t>Attestation sur l’honneur</w:t>
      </w:r>
    </w:p>
    <w:p w:rsidR="005F7F06" w:rsidRDefault="005F7F06" w:rsidP="001176F6">
      <w:pPr>
        <w:keepNext/>
        <w:keepLines/>
        <w:spacing w:before="240" w:after="0" w:line="259" w:lineRule="auto"/>
        <w:jc w:val="center"/>
        <w:outlineLvl w:val="0"/>
        <w:rPr>
          <w:rFonts w:ascii="Arial" w:eastAsia="SimHei" w:hAnsi="Arial" w:cs="Arial"/>
          <w:b/>
          <w:color w:val="1F497D"/>
          <w:sz w:val="32"/>
          <w:szCs w:val="32"/>
          <w:lang w:eastAsia="en-US"/>
        </w:rPr>
      </w:pPr>
    </w:p>
    <w:p w:rsidR="005F7F06" w:rsidRDefault="005F7F06" w:rsidP="00340476">
      <w:pPr>
        <w:pStyle w:val="Sansinterligne"/>
        <w:jc w:val="both"/>
        <w:rPr>
          <w:rFonts w:ascii="Arial" w:eastAsia="SimHei" w:hAnsi="Arial" w:cs="Arial"/>
          <w:lang w:eastAsia="en-US"/>
        </w:rPr>
      </w:pPr>
      <w:r>
        <w:rPr>
          <w:rFonts w:eastAsia="SimHei"/>
          <w:lang w:eastAsia="en-US"/>
        </w:rPr>
        <w:tab/>
      </w:r>
      <w:r w:rsidR="007F1776">
        <w:rPr>
          <w:rFonts w:ascii="Arial" w:eastAsia="SimHei" w:hAnsi="Arial" w:cs="Arial"/>
          <w:lang w:eastAsia="en-US"/>
        </w:rPr>
        <w:t xml:space="preserve">Je soussigné, </w:t>
      </w:r>
      <w:r w:rsidR="007F1776">
        <w:rPr>
          <w:rFonts w:ascii="Arial" w:eastAsia="SimHei" w:hAnsi="Arial" w:cs="Arial"/>
          <w:lang w:eastAsia="en-US"/>
        </w:rPr>
        <w:tab/>
      </w:r>
      <w:r w:rsidR="007F1776">
        <w:rPr>
          <w:rFonts w:ascii="Arial" w:eastAsia="SimHei" w:hAnsi="Arial" w:cs="Arial"/>
          <w:lang w:eastAsia="en-US"/>
        </w:rPr>
        <w:tab/>
      </w:r>
      <w:r w:rsidR="007F1776">
        <w:rPr>
          <w:rFonts w:ascii="Arial" w:eastAsia="SimHei" w:hAnsi="Arial" w:cs="Arial"/>
          <w:lang w:eastAsia="en-US"/>
        </w:rPr>
        <w:tab/>
      </w:r>
      <w:r w:rsidR="007F1776">
        <w:rPr>
          <w:rFonts w:ascii="Arial" w:eastAsia="SimHei" w:hAnsi="Arial" w:cs="Arial"/>
          <w:lang w:eastAsia="en-US"/>
        </w:rPr>
        <w:tab/>
      </w:r>
      <w:r w:rsidR="007F1776">
        <w:rPr>
          <w:rFonts w:ascii="Arial" w:eastAsia="SimHei" w:hAnsi="Arial" w:cs="Arial"/>
          <w:lang w:eastAsia="en-US"/>
        </w:rPr>
        <w:tab/>
        <w:t>, représentant légal de la structure, atteste</w:t>
      </w:r>
      <w:r w:rsidR="007F1776" w:rsidRPr="007F1776">
        <w:rPr>
          <w:rFonts w:ascii="Arial" w:eastAsia="SimHei" w:hAnsi="Arial" w:cs="Arial"/>
          <w:lang w:eastAsia="en-US"/>
        </w:rPr>
        <w:t xml:space="preserve"> avoir renseigné les informations exactes sur ce formulaire.</w:t>
      </w:r>
    </w:p>
    <w:p w:rsidR="007F1776" w:rsidRDefault="007F1776" w:rsidP="007F1776">
      <w:pPr>
        <w:pStyle w:val="Sansinterligne"/>
        <w:rPr>
          <w:rFonts w:ascii="Arial" w:eastAsia="SimHei" w:hAnsi="Arial" w:cs="Arial"/>
          <w:lang w:eastAsia="en-US"/>
        </w:rPr>
      </w:pPr>
    </w:p>
    <w:p w:rsidR="007F1776" w:rsidRDefault="007F1776" w:rsidP="007F1776">
      <w:pPr>
        <w:pStyle w:val="Sansinterligne"/>
        <w:rPr>
          <w:rFonts w:ascii="Arial" w:eastAsia="SimHei" w:hAnsi="Arial" w:cs="Arial"/>
          <w:lang w:eastAsia="en-US"/>
        </w:rPr>
      </w:pPr>
    </w:p>
    <w:p w:rsidR="007F1776" w:rsidRPr="007F1776" w:rsidRDefault="007F1776" w:rsidP="007F1776">
      <w:pPr>
        <w:pStyle w:val="Sansinterligne"/>
        <w:jc w:val="both"/>
        <w:rPr>
          <w:rFonts w:ascii="Arial" w:eastAsia="SimHei" w:hAnsi="Arial" w:cs="Arial"/>
          <w:lang w:eastAsia="en-US"/>
        </w:rPr>
      </w:pPr>
      <w:r w:rsidRPr="007F1776">
        <w:rPr>
          <w:rFonts w:ascii="Arial" w:eastAsia="SimHei" w:hAnsi="Arial" w:cs="Arial"/>
          <w:lang w:eastAsia="en-US"/>
        </w:rPr>
        <w:t>Nous nous engageons à avertir dans les plus brefs délais l’Agence Régional de Santé de toutes modifications apportées. Nous nous engageons à transmettre à l’ARS le</w:t>
      </w:r>
      <w:r w:rsidR="00772C9D">
        <w:rPr>
          <w:rFonts w:ascii="Arial" w:eastAsia="SimHei" w:hAnsi="Arial" w:cs="Arial"/>
          <w:lang w:eastAsia="en-US"/>
        </w:rPr>
        <w:t>s</w:t>
      </w:r>
      <w:r w:rsidRPr="007F1776">
        <w:rPr>
          <w:rFonts w:ascii="Arial" w:eastAsia="SimHei" w:hAnsi="Arial" w:cs="Arial"/>
          <w:lang w:eastAsia="en-US"/>
        </w:rPr>
        <w:t xml:space="preserve"> bilan</w:t>
      </w:r>
      <w:r w:rsidR="00772C9D">
        <w:rPr>
          <w:rFonts w:ascii="Arial" w:eastAsia="SimHei" w:hAnsi="Arial" w:cs="Arial"/>
          <w:lang w:eastAsia="en-US"/>
        </w:rPr>
        <w:t>s</w:t>
      </w:r>
      <w:r w:rsidRPr="007F1776">
        <w:rPr>
          <w:rFonts w:ascii="Arial" w:eastAsia="SimHei" w:hAnsi="Arial" w:cs="Arial"/>
          <w:lang w:eastAsia="en-US"/>
        </w:rPr>
        <w:t xml:space="preserve"> d’exécution (bilan d’activité et financier</w:t>
      </w:r>
      <w:r w:rsidR="00772C9D">
        <w:rPr>
          <w:rFonts w:ascii="Arial" w:eastAsia="SimHei" w:hAnsi="Arial" w:cs="Arial"/>
          <w:lang w:eastAsia="en-US"/>
        </w:rPr>
        <w:t>, finaux et intermédiaires</w:t>
      </w:r>
      <w:r w:rsidRPr="007F1776">
        <w:rPr>
          <w:rFonts w:ascii="Arial" w:eastAsia="SimHei" w:hAnsi="Arial" w:cs="Arial"/>
          <w:lang w:eastAsia="en-US"/>
        </w:rPr>
        <w:t xml:space="preserve">) dûment complétés, tel que le précisera la convention. </w:t>
      </w:r>
    </w:p>
    <w:p w:rsidR="007F1776" w:rsidRPr="007F1776" w:rsidRDefault="007F1776" w:rsidP="007F1776">
      <w:pPr>
        <w:pStyle w:val="Sansinterligne"/>
        <w:rPr>
          <w:rFonts w:ascii="Arial" w:eastAsia="SimHei" w:hAnsi="Arial" w:cs="Arial"/>
          <w:lang w:eastAsia="en-US"/>
        </w:rPr>
      </w:pPr>
    </w:p>
    <w:p w:rsidR="007F1776" w:rsidRPr="007F1776" w:rsidRDefault="007F1776" w:rsidP="007F1776">
      <w:pPr>
        <w:pStyle w:val="Sansinterligne"/>
        <w:rPr>
          <w:rFonts w:ascii="Arial" w:eastAsia="SimHei" w:hAnsi="Arial" w:cs="Arial"/>
          <w:lang w:eastAsia="en-US"/>
        </w:rPr>
      </w:pPr>
    </w:p>
    <w:p w:rsidR="007F1776" w:rsidRPr="007F1776" w:rsidRDefault="007F1776" w:rsidP="007F1776">
      <w:pPr>
        <w:pStyle w:val="Sansinterligne"/>
        <w:rPr>
          <w:rFonts w:ascii="Arial" w:eastAsia="SimHei" w:hAnsi="Arial" w:cs="Arial"/>
          <w:lang w:eastAsia="en-US"/>
        </w:rPr>
      </w:pPr>
      <w:r w:rsidRPr="007F1776">
        <w:rPr>
          <w:rFonts w:ascii="Arial" w:eastAsia="SimHei" w:hAnsi="Arial" w:cs="Arial"/>
          <w:lang w:eastAsia="en-US"/>
        </w:rPr>
        <w:t xml:space="preserve">Fait à </w:t>
      </w:r>
    </w:p>
    <w:p w:rsidR="007F1776" w:rsidRPr="007F1776" w:rsidRDefault="007F1776" w:rsidP="007F1776">
      <w:pPr>
        <w:pStyle w:val="Sansinterligne"/>
        <w:rPr>
          <w:rFonts w:ascii="Arial" w:eastAsia="SimHei" w:hAnsi="Arial" w:cs="Arial"/>
          <w:lang w:eastAsia="en-US"/>
        </w:rPr>
      </w:pPr>
      <w:r w:rsidRPr="007F1776">
        <w:rPr>
          <w:rFonts w:ascii="Arial" w:eastAsia="SimHei" w:hAnsi="Arial" w:cs="Arial"/>
          <w:lang w:eastAsia="en-US"/>
        </w:rPr>
        <w:t>Le __/__/____</w:t>
      </w:r>
    </w:p>
    <w:p w:rsidR="007F1776" w:rsidRPr="007F1776" w:rsidRDefault="007F1776" w:rsidP="007F1776">
      <w:pPr>
        <w:pStyle w:val="Sansinterligne"/>
        <w:rPr>
          <w:rFonts w:ascii="Arial" w:eastAsia="SimHei" w:hAnsi="Arial" w:cs="Arial"/>
          <w:lang w:eastAsia="en-US"/>
        </w:rPr>
      </w:pPr>
    </w:p>
    <w:p w:rsidR="007F1776" w:rsidRPr="007F1776" w:rsidRDefault="007F1776" w:rsidP="007F1776">
      <w:pPr>
        <w:pStyle w:val="Sansinterligne"/>
        <w:rPr>
          <w:rFonts w:ascii="Arial" w:eastAsia="SimHei" w:hAnsi="Arial" w:cs="Arial"/>
          <w:lang w:eastAsia="en-US"/>
        </w:rPr>
      </w:pPr>
      <w:r w:rsidRPr="007F1776">
        <w:rPr>
          <w:rFonts w:ascii="Arial" w:eastAsia="SimHei" w:hAnsi="Arial" w:cs="Arial"/>
          <w:lang w:eastAsia="en-US"/>
        </w:rPr>
        <w:t xml:space="preserve">Signature du </w:t>
      </w:r>
      <w:r w:rsidR="00DD6A56">
        <w:rPr>
          <w:rFonts w:ascii="Arial" w:eastAsia="SimHei" w:hAnsi="Arial" w:cs="Arial"/>
          <w:lang w:eastAsia="en-US"/>
        </w:rPr>
        <w:t>représentant légal</w:t>
      </w:r>
      <w:r>
        <w:rPr>
          <w:rFonts w:ascii="Arial" w:eastAsia="SimHei" w:hAnsi="Arial" w:cs="Arial"/>
          <w:lang w:eastAsia="en-US"/>
        </w:rPr>
        <w:tab/>
      </w:r>
      <w:r>
        <w:rPr>
          <w:rFonts w:ascii="Arial" w:eastAsia="SimHei" w:hAnsi="Arial" w:cs="Arial"/>
          <w:lang w:eastAsia="en-US"/>
        </w:rPr>
        <w:tab/>
      </w:r>
      <w:r w:rsidRPr="007F1776">
        <w:rPr>
          <w:rFonts w:ascii="Arial" w:eastAsia="SimHei" w:hAnsi="Arial" w:cs="Arial"/>
          <w:lang w:eastAsia="en-US"/>
        </w:rPr>
        <w:tab/>
      </w:r>
      <w:r w:rsidRPr="007F1776">
        <w:rPr>
          <w:rFonts w:ascii="Arial" w:eastAsia="SimHei" w:hAnsi="Arial" w:cs="Arial"/>
          <w:lang w:eastAsia="en-US"/>
        </w:rPr>
        <w:tab/>
      </w:r>
      <w:r w:rsidRPr="007F1776">
        <w:rPr>
          <w:rFonts w:ascii="Arial" w:eastAsia="SimHei" w:hAnsi="Arial" w:cs="Arial"/>
          <w:lang w:eastAsia="en-US"/>
        </w:rPr>
        <w:tab/>
        <w:t>Signature du référent</w:t>
      </w:r>
    </w:p>
    <w:p w:rsidR="007F1776" w:rsidRDefault="007F1776"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Default="00581FE8" w:rsidP="007F1776">
      <w:pPr>
        <w:pStyle w:val="Sansinterligne"/>
        <w:rPr>
          <w:rFonts w:ascii="Arial" w:eastAsia="SimHei" w:hAnsi="Arial" w:cs="Arial"/>
          <w:lang w:eastAsia="en-US"/>
        </w:rPr>
      </w:pPr>
    </w:p>
    <w:p w:rsidR="00581FE8" w:rsidRPr="007F1776" w:rsidRDefault="00581FE8" w:rsidP="007F1776">
      <w:pPr>
        <w:pStyle w:val="Sansinterligne"/>
        <w:rPr>
          <w:rFonts w:ascii="Arial" w:eastAsia="SimHei" w:hAnsi="Arial" w:cs="Arial"/>
          <w:lang w:eastAsia="en-US"/>
        </w:rPr>
      </w:pPr>
    </w:p>
    <w:p w:rsidR="007F1776" w:rsidRPr="007F1776" w:rsidRDefault="007F1776" w:rsidP="007F1776">
      <w:pPr>
        <w:pStyle w:val="Sansinterligne"/>
        <w:rPr>
          <w:rFonts w:ascii="Arial" w:eastAsia="SimHei" w:hAnsi="Arial" w:cs="Arial"/>
          <w:lang w:eastAsia="en-US"/>
        </w:rPr>
      </w:pPr>
    </w:p>
    <w:p w:rsidR="00581FE8" w:rsidRDefault="00581FE8" w:rsidP="00581FE8">
      <w:pPr>
        <w:keepNext/>
        <w:keepLines/>
        <w:spacing w:before="240" w:after="0" w:line="259" w:lineRule="auto"/>
        <w:jc w:val="center"/>
        <w:outlineLvl w:val="0"/>
        <w:rPr>
          <w:rFonts w:ascii="Arial" w:eastAsia="SimHei" w:hAnsi="Arial" w:cs="Arial"/>
          <w:b/>
          <w:color w:val="1F497D"/>
          <w:sz w:val="32"/>
          <w:szCs w:val="32"/>
          <w:lang w:eastAsia="en-US"/>
        </w:rPr>
      </w:pPr>
      <w:r>
        <w:rPr>
          <w:rFonts w:ascii="Arial" w:eastAsia="SimHei" w:hAnsi="Arial" w:cs="Arial"/>
          <w:b/>
          <w:color w:val="1F497D"/>
          <w:sz w:val="32"/>
          <w:szCs w:val="32"/>
          <w:lang w:eastAsia="en-US"/>
        </w:rPr>
        <w:lastRenderedPageBreak/>
        <w:t>Annexe 5</w:t>
      </w:r>
    </w:p>
    <w:p w:rsidR="00581FE8" w:rsidRDefault="00581FE8" w:rsidP="00581FE8">
      <w:pPr>
        <w:keepNext/>
        <w:keepLines/>
        <w:spacing w:before="240" w:after="0" w:line="259" w:lineRule="auto"/>
        <w:jc w:val="center"/>
        <w:outlineLvl w:val="0"/>
        <w:rPr>
          <w:rFonts w:ascii="Arial" w:eastAsia="SimHei" w:hAnsi="Arial" w:cs="Arial"/>
          <w:b/>
          <w:color w:val="1F497D"/>
          <w:sz w:val="32"/>
          <w:szCs w:val="32"/>
          <w:lang w:eastAsia="en-US"/>
        </w:rPr>
      </w:pPr>
      <w:r>
        <w:rPr>
          <w:rFonts w:ascii="Arial" w:eastAsia="SimHei" w:hAnsi="Arial" w:cs="Arial"/>
          <w:b/>
          <w:color w:val="1F497D"/>
          <w:sz w:val="32"/>
          <w:szCs w:val="32"/>
          <w:lang w:eastAsia="en-US"/>
        </w:rPr>
        <w:t>Modalités de dépôt et d’instruction</w:t>
      </w:r>
    </w:p>
    <w:p w:rsidR="00581FE8" w:rsidRDefault="00581FE8" w:rsidP="00581FE8">
      <w:pPr>
        <w:pStyle w:val="Sansinterligne"/>
        <w:rPr>
          <w:rFonts w:ascii="Arial" w:eastAsia="SimHei" w:hAnsi="Arial" w:cs="Arial"/>
          <w:b/>
          <w:sz w:val="28"/>
          <w:lang w:eastAsia="en-US"/>
        </w:rPr>
      </w:pPr>
    </w:p>
    <w:p w:rsidR="00581FE8" w:rsidRPr="00581FE8" w:rsidRDefault="00581FE8" w:rsidP="00581FE8">
      <w:pPr>
        <w:pStyle w:val="Sansinterligne"/>
        <w:rPr>
          <w:rFonts w:ascii="Arial" w:eastAsia="SimHei" w:hAnsi="Arial" w:cs="Arial"/>
          <w:lang w:eastAsia="en-US"/>
        </w:rPr>
      </w:pPr>
    </w:p>
    <w:p w:rsidR="00581FE8" w:rsidRPr="00581FE8" w:rsidRDefault="00581FE8" w:rsidP="00581FE8">
      <w:pPr>
        <w:pStyle w:val="Sansinterligne"/>
        <w:rPr>
          <w:rFonts w:ascii="Arial" w:eastAsia="SimHei" w:hAnsi="Arial" w:cs="Arial"/>
          <w:lang w:eastAsia="en-US"/>
        </w:rPr>
      </w:pPr>
    </w:p>
    <w:p w:rsidR="00581FE8" w:rsidRPr="00581FE8" w:rsidRDefault="00581FE8" w:rsidP="00581FE8">
      <w:pPr>
        <w:pStyle w:val="Sansinterligne"/>
        <w:rPr>
          <w:rFonts w:ascii="Arial" w:eastAsia="SimHei" w:hAnsi="Arial" w:cs="Arial"/>
          <w:lang w:eastAsia="en-US"/>
        </w:rPr>
      </w:pPr>
      <w:r w:rsidRPr="00581FE8">
        <w:rPr>
          <w:rFonts w:ascii="Arial" w:eastAsia="SimHei" w:hAnsi="Arial" w:cs="Arial"/>
          <w:lang w:eastAsia="en-US"/>
        </w:rPr>
        <w:t>Le dossier est à adresser à l</w:t>
      </w:r>
      <w:r w:rsidR="00BC67A6">
        <w:rPr>
          <w:rFonts w:ascii="Arial" w:eastAsia="SimHei" w:hAnsi="Arial" w:cs="Arial"/>
          <w:lang w:eastAsia="en-US"/>
        </w:rPr>
        <w:t>’ARS Grand Est au plus tard le 12</w:t>
      </w:r>
      <w:r w:rsidRPr="00581FE8">
        <w:rPr>
          <w:rFonts w:ascii="Arial" w:eastAsia="SimHei" w:hAnsi="Arial" w:cs="Arial"/>
          <w:lang w:eastAsia="en-US"/>
        </w:rPr>
        <w:t xml:space="preserve"> janvier 2024, 23 h 59 délai de rigueur,</w:t>
      </w:r>
    </w:p>
    <w:p w:rsidR="00581FE8" w:rsidRPr="00581FE8" w:rsidRDefault="00581FE8" w:rsidP="00581FE8">
      <w:pPr>
        <w:pStyle w:val="Sansinterligne"/>
        <w:rPr>
          <w:rFonts w:ascii="Arial" w:eastAsia="SimHei" w:hAnsi="Arial" w:cs="Arial"/>
          <w:lang w:eastAsia="en-US"/>
        </w:rPr>
      </w:pPr>
      <w:r w:rsidRPr="00581FE8">
        <w:rPr>
          <w:rFonts w:ascii="Arial" w:eastAsia="SimHei" w:hAnsi="Arial" w:cs="Arial"/>
          <w:lang w:eastAsia="en-US"/>
        </w:rPr>
        <w:t xml:space="preserve">Uniquement par messagerie à l’adresse électronique suivante : </w:t>
      </w:r>
    </w:p>
    <w:p w:rsidR="00581FE8" w:rsidRDefault="00BC67A6" w:rsidP="00581FE8">
      <w:pPr>
        <w:pStyle w:val="Sansinterligne"/>
        <w:rPr>
          <w:rFonts w:ascii="Arial" w:eastAsia="SimHei" w:hAnsi="Arial" w:cs="Arial"/>
          <w:lang w:eastAsia="en-US"/>
        </w:rPr>
      </w:pPr>
      <w:hyperlink r:id="rId9" w:history="1">
        <w:r w:rsidRPr="00EB2268">
          <w:rPr>
            <w:rStyle w:val="Lienhypertexte"/>
            <w:rFonts w:ascii="Arial" w:eastAsia="SimHei" w:hAnsi="Arial" w:cs="Arial"/>
            <w:lang w:eastAsia="en-US"/>
          </w:rPr>
          <w:t>ARS-GRANDEST-SOINS-DE-PROXIMITE@ars.sante.fr</w:t>
        </w:r>
      </w:hyperlink>
    </w:p>
    <w:p w:rsidR="00BC67A6" w:rsidRPr="00581FE8" w:rsidRDefault="00BC67A6" w:rsidP="00581FE8">
      <w:pPr>
        <w:pStyle w:val="Sansinterligne"/>
        <w:rPr>
          <w:rFonts w:ascii="Arial" w:eastAsia="SimHei" w:hAnsi="Arial" w:cs="Arial"/>
          <w:lang w:eastAsia="en-US"/>
        </w:rPr>
      </w:pPr>
    </w:p>
    <w:p w:rsidR="00581FE8" w:rsidRPr="00581FE8" w:rsidRDefault="00581FE8" w:rsidP="00581FE8">
      <w:pPr>
        <w:pStyle w:val="Sansinterligne"/>
        <w:rPr>
          <w:rFonts w:ascii="Arial" w:eastAsia="SimHei" w:hAnsi="Arial" w:cs="Arial"/>
          <w:lang w:eastAsia="en-US"/>
        </w:rPr>
      </w:pPr>
    </w:p>
    <w:p w:rsidR="007F1776" w:rsidRPr="007F1776" w:rsidRDefault="00581FE8" w:rsidP="00581FE8">
      <w:pPr>
        <w:pStyle w:val="Sansinterligne"/>
        <w:rPr>
          <w:rFonts w:ascii="Arial" w:eastAsia="SimHei" w:hAnsi="Arial" w:cs="Arial"/>
          <w:lang w:eastAsia="en-US"/>
        </w:rPr>
      </w:pPr>
      <w:r w:rsidRPr="00581FE8">
        <w:rPr>
          <w:rFonts w:ascii="Arial" w:eastAsia="SimHei" w:hAnsi="Arial" w:cs="Arial"/>
          <w:lang w:eastAsia="en-US"/>
        </w:rPr>
        <w:t>La notification de la décision</w:t>
      </w:r>
      <w:r w:rsidR="00BC67A6">
        <w:rPr>
          <w:rFonts w:ascii="Arial" w:eastAsia="SimHei" w:hAnsi="Arial" w:cs="Arial"/>
          <w:lang w:eastAsia="en-US"/>
        </w:rPr>
        <w:t xml:space="preserve"> sera adressée au plus tard le 12</w:t>
      </w:r>
      <w:bookmarkStart w:id="0" w:name="_GoBack"/>
      <w:bookmarkEnd w:id="0"/>
      <w:r w:rsidRPr="00581FE8">
        <w:rPr>
          <w:rFonts w:ascii="Arial" w:eastAsia="SimHei" w:hAnsi="Arial" w:cs="Arial"/>
          <w:lang w:eastAsia="en-US"/>
        </w:rPr>
        <w:t xml:space="preserve"> février 2024</w:t>
      </w:r>
    </w:p>
    <w:p w:rsidR="00581FE8" w:rsidRDefault="00581FE8" w:rsidP="00581FE8">
      <w:pPr>
        <w:keepNext/>
        <w:keepLines/>
        <w:spacing w:before="240" w:after="0" w:line="259" w:lineRule="auto"/>
        <w:outlineLvl w:val="0"/>
        <w:rPr>
          <w:rFonts w:ascii="Arial" w:eastAsia="SimHei" w:hAnsi="Arial" w:cs="Arial"/>
          <w:b/>
          <w:color w:val="1F497D"/>
          <w:sz w:val="32"/>
          <w:szCs w:val="32"/>
          <w:lang w:eastAsia="en-US"/>
        </w:rPr>
      </w:pPr>
    </w:p>
    <w:p w:rsidR="00581FE8" w:rsidRDefault="00581FE8" w:rsidP="00581FE8">
      <w:pPr>
        <w:keepNext/>
        <w:keepLines/>
        <w:spacing w:before="240" w:after="0" w:line="259" w:lineRule="auto"/>
        <w:outlineLvl w:val="0"/>
        <w:rPr>
          <w:rFonts w:ascii="Arial" w:eastAsia="SimHei" w:hAnsi="Arial" w:cs="Arial"/>
          <w:b/>
          <w:color w:val="1F497D"/>
          <w:sz w:val="32"/>
          <w:szCs w:val="32"/>
          <w:lang w:eastAsia="en-US"/>
        </w:rPr>
      </w:pPr>
    </w:p>
    <w:p w:rsidR="00581FE8" w:rsidRDefault="00581FE8" w:rsidP="00581FE8">
      <w:pPr>
        <w:keepNext/>
        <w:keepLines/>
        <w:spacing w:before="240" w:after="0" w:line="259" w:lineRule="auto"/>
        <w:outlineLvl w:val="0"/>
        <w:rPr>
          <w:rFonts w:ascii="Arial" w:eastAsia="SimHei" w:hAnsi="Arial" w:cs="Arial"/>
          <w:b/>
          <w:color w:val="1F497D"/>
          <w:sz w:val="32"/>
          <w:szCs w:val="32"/>
          <w:lang w:eastAsia="en-US"/>
        </w:rPr>
      </w:pPr>
    </w:p>
    <w:p w:rsidR="00581FE8" w:rsidRDefault="00581FE8" w:rsidP="00581FE8">
      <w:pPr>
        <w:keepNext/>
        <w:keepLines/>
        <w:spacing w:before="240" w:after="0" w:line="259" w:lineRule="auto"/>
        <w:outlineLvl w:val="0"/>
        <w:rPr>
          <w:rFonts w:ascii="Arial" w:eastAsia="SimHei" w:hAnsi="Arial" w:cs="Arial"/>
          <w:b/>
          <w:color w:val="1F497D"/>
          <w:sz w:val="32"/>
          <w:szCs w:val="32"/>
          <w:lang w:eastAsia="en-US"/>
        </w:rPr>
      </w:pPr>
    </w:p>
    <w:p w:rsidR="005F7F06" w:rsidRPr="001176F6" w:rsidRDefault="005F7F06" w:rsidP="001176F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F7F0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F7F0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F7F0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F7F0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F7F06">
      <w:pPr>
        <w:keepNext/>
        <w:keepLines/>
        <w:spacing w:before="240" w:after="0" w:line="259" w:lineRule="auto"/>
        <w:jc w:val="center"/>
        <w:outlineLvl w:val="0"/>
        <w:rPr>
          <w:rFonts w:ascii="Arial" w:eastAsia="SimHei" w:hAnsi="Arial" w:cs="Arial"/>
          <w:b/>
          <w:color w:val="1F497D"/>
          <w:sz w:val="32"/>
          <w:szCs w:val="32"/>
          <w:lang w:eastAsia="en-US"/>
        </w:rPr>
      </w:pPr>
    </w:p>
    <w:p w:rsidR="00581FE8" w:rsidRDefault="00581FE8" w:rsidP="00581FE8">
      <w:pPr>
        <w:keepNext/>
        <w:keepLines/>
        <w:spacing w:before="240" w:after="0" w:line="259" w:lineRule="auto"/>
        <w:outlineLvl w:val="0"/>
        <w:rPr>
          <w:rFonts w:ascii="Arial" w:eastAsia="SimHei" w:hAnsi="Arial" w:cs="Arial"/>
          <w:b/>
          <w:color w:val="1F497D"/>
          <w:sz w:val="32"/>
          <w:szCs w:val="32"/>
          <w:lang w:eastAsia="en-US"/>
        </w:rPr>
      </w:pPr>
    </w:p>
    <w:p w:rsidR="008F7D70" w:rsidRDefault="008F7D70"/>
    <w:p w:rsidR="00581FE8" w:rsidRDefault="00581FE8"/>
    <w:p w:rsidR="00581FE8" w:rsidRDefault="00581FE8"/>
    <w:p w:rsidR="00581FE8" w:rsidRDefault="00581FE8"/>
    <w:p w:rsidR="00581FE8" w:rsidRDefault="00581FE8"/>
    <w:p w:rsidR="00581FE8" w:rsidRDefault="00581FE8"/>
    <w:p w:rsidR="00581FE8" w:rsidRDefault="00581FE8"/>
    <w:p w:rsidR="00581FE8" w:rsidRDefault="00581FE8"/>
    <w:p w:rsidR="00581FE8" w:rsidRDefault="00581FE8"/>
    <w:p w:rsidR="00581FE8" w:rsidRDefault="00581FE8"/>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111FD4">
      <w:r>
        <w:rPr>
          <w:noProof/>
        </w:rPr>
        <w:drawing>
          <wp:anchor distT="0" distB="0" distL="114300" distR="114300" simplePos="0" relativeHeight="251668480" behindDoc="1" locked="0" layoutInCell="0" allowOverlap="1" wp14:anchorId="459BBCCD" wp14:editId="02A6CE82">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10">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rsidP="008F7D70"/>
    <w:p w:rsidR="008F7D70" w:rsidRPr="0047538B" w:rsidRDefault="008F7D70" w:rsidP="009401F4">
      <w:pPr>
        <w:ind w:left="-1417"/>
      </w:pPr>
    </w:p>
    <w:sectPr w:rsidR="008F7D70" w:rsidRPr="0047538B" w:rsidSect="009401F4">
      <w:headerReference w:type="even" r:id="rId11"/>
      <w:headerReference w:type="default" r:id="rId12"/>
      <w:footerReference w:type="even" r:id="rId13"/>
      <w:footerReference w:type="default" r:id="rId14"/>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79" w:rsidRDefault="00CC1779" w:rsidP="00430EC6">
      <w:pPr>
        <w:spacing w:after="0" w:line="240" w:lineRule="auto"/>
      </w:pPr>
      <w:r>
        <w:separator/>
      </w:r>
    </w:p>
  </w:endnote>
  <w:endnote w:type="continuationSeparator" w:id="0">
    <w:p w:rsidR="00CC1779" w:rsidRDefault="00CC1779"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C67A6">
      <w:rPr>
        <w:rFonts w:ascii="Arial" w:hAnsi="Arial" w:cs="Arial"/>
        <w:noProof/>
        <w:sz w:val="18"/>
        <w:szCs w:val="18"/>
      </w:rPr>
      <w:t>12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C6" w:rsidRDefault="00430EC6" w:rsidP="00430EC6">
    <w:pPr>
      <w:pStyle w:val="Pieddepage"/>
      <w:jc w:val="center"/>
    </w:pPr>
    <w:r>
      <w:rPr>
        <w:rFonts w:ascii="Arial" w:hAnsi="Arial" w:cs="Arial"/>
        <w:sz w:val="18"/>
        <w:szCs w:val="18"/>
      </w:rPr>
      <w:t xml:space="preserve">Page | </w:t>
    </w:r>
    <w:r w:rsidR="002C54A7">
      <w:rPr>
        <w:rFonts w:ascii="Arial" w:hAnsi="Arial" w:cs="Arial"/>
        <w:sz w:val="18"/>
        <w:szCs w:val="18"/>
      </w:rPr>
      <w:fldChar w:fldCharType="begin"/>
    </w:r>
    <w:r>
      <w:rPr>
        <w:rFonts w:ascii="Arial" w:hAnsi="Arial" w:cs="Arial"/>
        <w:sz w:val="18"/>
        <w:szCs w:val="18"/>
      </w:rPr>
      <w:instrText xml:space="preserve"> PAGE   \* MERGEFORMAT </w:instrText>
    </w:r>
    <w:r w:rsidR="002C54A7">
      <w:rPr>
        <w:rFonts w:ascii="Arial" w:hAnsi="Arial" w:cs="Arial"/>
        <w:sz w:val="18"/>
        <w:szCs w:val="18"/>
      </w:rPr>
      <w:fldChar w:fldCharType="separate"/>
    </w:r>
    <w:r w:rsidR="00BC67A6">
      <w:rPr>
        <w:rFonts w:ascii="Arial" w:hAnsi="Arial" w:cs="Arial"/>
        <w:noProof/>
        <w:sz w:val="18"/>
        <w:szCs w:val="18"/>
      </w:rPr>
      <w:t>11</w:t>
    </w:r>
    <w:r w:rsidR="002C54A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79" w:rsidRDefault="00CC1779" w:rsidP="00430EC6">
      <w:pPr>
        <w:spacing w:after="0" w:line="240" w:lineRule="auto"/>
      </w:pPr>
      <w:r>
        <w:separator/>
      </w:r>
    </w:p>
  </w:footnote>
  <w:footnote w:type="continuationSeparator" w:id="0">
    <w:p w:rsidR="00CC1779" w:rsidRDefault="00CC1779"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Default="008F7D70">
    <w:pPr>
      <w:pStyle w:val="En-tte"/>
    </w:pPr>
    <w:r>
      <w:rPr>
        <w:noProof/>
      </w:rPr>
      <w:drawing>
        <wp:anchor distT="0" distB="0" distL="114300" distR="114300" simplePos="0" relativeHeight="251665408" behindDoc="0" locked="0" layoutInCell="1" allowOverlap="1" wp14:anchorId="639278A8" wp14:editId="052BB7E6">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20" w:rsidRDefault="00965420">
    <w:pPr>
      <w:pStyle w:val="En-tte"/>
    </w:pPr>
    <w:r>
      <w:rPr>
        <w:noProof/>
      </w:rPr>
      <w:drawing>
        <wp:anchor distT="0" distB="0" distL="114300" distR="114300" simplePos="0" relativeHeight="251663360" behindDoc="0" locked="0" layoutInCell="1" allowOverlap="1" wp14:anchorId="793AB77C" wp14:editId="5C9E1472">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264A"/>
    <w:multiLevelType w:val="hybridMultilevel"/>
    <w:tmpl w:val="FD509D76"/>
    <w:lvl w:ilvl="0" w:tplc="65C0FBBC">
      <w:start w:val="60"/>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8B"/>
    <w:rsid w:val="000054EF"/>
    <w:rsid w:val="0004673D"/>
    <w:rsid w:val="00046902"/>
    <w:rsid w:val="000A44DA"/>
    <w:rsid w:val="00111FD4"/>
    <w:rsid w:val="001176F6"/>
    <w:rsid w:val="00163353"/>
    <w:rsid w:val="0022690B"/>
    <w:rsid w:val="00291E8B"/>
    <w:rsid w:val="00295C59"/>
    <w:rsid w:val="002C54A7"/>
    <w:rsid w:val="00340476"/>
    <w:rsid w:val="00430EC6"/>
    <w:rsid w:val="0047538B"/>
    <w:rsid w:val="004B660F"/>
    <w:rsid w:val="004E2A8A"/>
    <w:rsid w:val="00581FE8"/>
    <w:rsid w:val="005F7F06"/>
    <w:rsid w:val="00672171"/>
    <w:rsid w:val="006F0B16"/>
    <w:rsid w:val="006F3429"/>
    <w:rsid w:val="00745481"/>
    <w:rsid w:val="00772C9D"/>
    <w:rsid w:val="007A2582"/>
    <w:rsid w:val="007F1776"/>
    <w:rsid w:val="00831421"/>
    <w:rsid w:val="0086782A"/>
    <w:rsid w:val="008C69EE"/>
    <w:rsid w:val="008D6792"/>
    <w:rsid w:val="008E0692"/>
    <w:rsid w:val="008F7D70"/>
    <w:rsid w:val="00925058"/>
    <w:rsid w:val="009401F4"/>
    <w:rsid w:val="00965420"/>
    <w:rsid w:val="00992E3F"/>
    <w:rsid w:val="00AB437F"/>
    <w:rsid w:val="00BA05F6"/>
    <w:rsid w:val="00BC67A6"/>
    <w:rsid w:val="00C47CAD"/>
    <w:rsid w:val="00CC1779"/>
    <w:rsid w:val="00D1775A"/>
    <w:rsid w:val="00D51457"/>
    <w:rsid w:val="00D51FC2"/>
    <w:rsid w:val="00DD6A56"/>
    <w:rsid w:val="00E54F2C"/>
    <w:rsid w:val="00EF6529"/>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E7A6"/>
  <w15:docId w15:val="{2D9F38CF-D96E-45B8-B06B-8100990B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table" w:styleId="Grilledutableau">
    <w:name w:val="Table Grid"/>
    <w:basedOn w:val="TableauNormal"/>
    <w:uiPriority w:val="39"/>
    <w:rsid w:val="001176F6"/>
    <w:pPr>
      <w:spacing w:after="0" w:line="240" w:lineRule="auto"/>
    </w:pPr>
    <w:rPr>
      <w:rFonts w:eastAsia="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uresdouverture">
    <w:name w:val="Heures d’ouverture"/>
    <w:basedOn w:val="TableauNormal"/>
    <w:uiPriority w:val="99"/>
    <w:rsid w:val="001176F6"/>
    <w:pPr>
      <w:spacing w:after="0" w:line="240" w:lineRule="auto"/>
    </w:pPr>
    <w:rPr>
      <w:rFonts w:eastAsia="Franklin Gothic Book"/>
      <w:lang w:eastAsia="en-US"/>
    </w:rPr>
    <w:tblPr>
      <w:tblCellMar>
        <w:left w:w="216" w:type="dxa"/>
        <w:right w:w="216" w:type="dxa"/>
      </w:tblCellMar>
    </w:tblPr>
    <w:tcPr>
      <w:vAlign w:val="bottom"/>
    </w:tcPr>
    <w:tblStylePr w:type="firstRow">
      <w:pPr>
        <w:jc w:val="center"/>
      </w:pPr>
      <w:rPr>
        <w:b/>
      </w:rPr>
      <w:tblPr/>
      <w:tcPr>
        <w:vAlign w:val="top"/>
      </w:tcPr>
    </w:tblStylePr>
  </w:style>
  <w:style w:type="paragraph" w:styleId="Sansinterligne">
    <w:name w:val="No Spacing"/>
    <w:uiPriority w:val="1"/>
    <w:qFormat/>
    <w:rsid w:val="007F1776"/>
    <w:pPr>
      <w:spacing w:after="0" w:line="240" w:lineRule="auto"/>
    </w:pPr>
  </w:style>
  <w:style w:type="character" w:styleId="Lienhypertexte">
    <w:name w:val="Hyperlink"/>
    <w:basedOn w:val="Policepardfaut"/>
    <w:uiPriority w:val="99"/>
    <w:unhideWhenUsed/>
    <w:rsid w:val="00BC6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RS-GRANDEST-SOINS-DE-PROXIMITE@ars.sant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E301-7820-4A61-876A-BAB8E778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1026</Words>
  <Characters>5645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ARNOULT, Chloé (ARS-GRANDEST)</cp:lastModifiedBy>
  <cp:revision>21</cp:revision>
  <dcterms:created xsi:type="dcterms:W3CDTF">2020-07-28T13:36:00Z</dcterms:created>
  <dcterms:modified xsi:type="dcterms:W3CDTF">2023-11-20T16:00:00Z</dcterms:modified>
</cp:coreProperties>
</file>