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1E518" w14:textId="77777777" w:rsidR="004C4144" w:rsidRDefault="00AF695A" w:rsidP="00AF695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BA415" wp14:editId="2D328AED">
                <wp:simplePos x="0" y="0"/>
                <wp:positionH relativeFrom="column">
                  <wp:posOffset>-193675</wp:posOffset>
                </wp:positionH>
                <wp:positionV relativeFrom="paragraph">
                  <wp:posOffset>3652520</wp:posOffset>
                </wp:positionV>
                <wp:extent cx="6130925" cy="811530"/>
                <wp:effectExtent l="0" t="0" r="0" b="76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70ED5" w14:textId="77777777" w:rsidR="002A7A3C" w:rsidRPr="00AF695A" w:rsidRDefault="002A7A3C" w:rsidP="00AF69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  <w:u w:val="single"/>
                              </w:rPr>
                              <w:t>ANNEXE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4C0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5.25pt;margin-top:287.6pt;width:482.75pt;height:6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YotgIAALk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" filled="f" stroked="f">
                <v:textbox>
                  <w:txbxContent>
                    <w:p w:rsidR="002A7A3C" w:rsidRPr="00AF695A" w:rsidRDefault="002A7A3C" w:rsidP="00AF695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  <w:u w:val="single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  <w:r w:rsidR="00295C59">
        <w:rPr>
          <w:noProof/>
        </w:rPr>
        <w:drawing>
          <wp:anchor distT="0" distB="0" distL="114300" distR="114300" simplePos="0" relativeHeight="251667456" behindDoc="1" locked="0" layoutInCell="1" allowOverlap="1" wp14:anchorId="07088303" wp14:editId="6C96C68E">
            <wp:simplePos x="0" y="0"/>
            <wp:positionH relativeFrom="column">
              <wp:posOffset>-868045</wp:posOffset>
            </wp:positionH>
            <wp:positionV relativeFrom="paragraph">
              <wp:posOffset>-20955</wp:posOffset>
            </wp:positionV>
            <wp:extent cx="7485380" cy="105994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verture_D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380" cy="1059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F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C25D3" wp14:editId="575413C0">
                <wp:simplePos x="0" y="0"/>
                <wp:positionH relativeFrom="column">
                  <wp:posOffset>3837940</wp:posOffset>
                </wp:positionH>
                <wp:positionV relativeFrom="paragraph">
                  <wp:posOffset>7908290</wp:posOffset>
                </wp:positionV>
                <wp:extent cx="711200" cy="300990"/>
                <wp:effectExtent l="3810" t="254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00D9E" w14:textId="77777777" w:rsidR="002A7A3C" w:rsidRPr="00375DD5" w:rsidRDefault="002A7A3C" w:rsidP="00992E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  <w:t>202</w:t>
                            </w:r>
                            <w:r w:rsidR="0048732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BEA8B" id="Text Box 2" o:spid="_x0000_s1027" type="#_x0000_t202" style="position:absolute;margin-left:302.2pt;margin-top:622.7pt;width:56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EgtwIAAL8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" filled="f" stroked="f">
                <v:textbox>
                  <w:txbxContent>
                    <w:p w:rsidR="002A7A3C" w:rsidRPr="00375DD5" w:rsidRDefault="002A7A3C" w:rsidP="00992E3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  <w:t>202</w:t>
                      </w:r>
                      <w:r w:rsidR="0048732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11F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68F94" wp14:editId="783F1101">
                <wp:simplePos x="0" y="0"/>
                <wp:positionH relativeFrom="column">
                  <wp:posOffset>1016000</wp:posOffset>
                </wp:positionH>
                <wp:positionV relativeFrom="paragraph">
                  <wp:posOffset>7395845</wp:posOffset>
                </wp:positionV>
                <wp:extent cx="3264535" cy="405130"/>
                <wp:effectExtent l="1270" t="4445" r="127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4B439" w14:textId="77777777" w:rsidR="002A7A3C" w:rsidRPr="00375DD5" w:rsidRDefault="002A7A3C" w:rsidP="00992E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Formulaire de réponse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763E" id="Text Box 3" o:spid="_x0000_s1028" type="#_x0000_t202" style="position:absolute;margin-left:80pt;margin-top:582.35pt;width:257.05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mK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" filled="f" stroked="f">
                <v:textbox>
                  <w:txbxContent>
                    <w:p w:rsidR="002A7A3C" w:rsidRPr="00375DD5" w:rsidRDefault="002A7A3C" w:rsidP="00992E3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Formulaire de réponse</w:t>
                      </w:r>
                    </w:p>
                  </w:txbxContent>
                </v:textbox>
              </v:shape>
            </w:pict>
          </mc:Fallback>
        </mc:AlternateContent>
      </w:r>
      <w:r w:rsidR="00111F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C5750" wp14:editId="0B2E6CF6">
                <wp:simplePos x="0" y="0"/>
                <wp:positionH relativeFrom="column">
                  <wp:posOffset>-114300</wp:posOffset>
                </wp:positionH>
                <wp:positionV relativeFrom="paragraph">
                  <wp:posOffset>9547860</wp:posOffset>
                </wp:positionV>
                <wp:extent cx="6051550" cy="419735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D6504" w14:textId="77777777" w:rsidR="00487326" w:rsidRPr="00375DD5" w:rsidRDefault="00487326" w:rsidP="004873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Délégation Territoriale de Meurthe et Moselle</w:t>
                            </w:r>
                          </w:p>
                          <w:p w14:paraId="193901AE" w14:textId="77777777" w:rsidR="002A7A3C" w:rsidRPr="00375DD5" w:rsidRDefault="002A7A3C" w:rsidP="002662B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8E21B" id="Text Box 4" o:spid="_x0000_s1029" type="#_x0000_t202" style="position:absolute;margin-left:-9pt;margin-top:751.8pt;width:476.5pt;height:33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W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" filled="f" stroked="f">
                <v:textbox style="mso-fit-shape-to-text:t">
                  <w:txbxContent>
                    <w:p w:rsidR="00487326" w:rsidRPr="00375DD5" w:rsidRDefault="00487326" w:rsidP="0048732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Délégation Territoriale de Meurthe et Moselle</w:t>
                      </w:r>
                    </w:p>
                    <w:p w:rsidR="002A7A3C" w:rsidRPr="00375DD5" w:rsidRDefault="002A7A3C" w:rsidP="002662B4">
                      <w:pPr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E72ED" w14:textId="77777777" w:rsidR="004C4144" w:rsidRDefault="004C4144" w:rsidP="00AF695A"/>
    <w:p w14:paraId="53DBEA8E" w14:textId="77777777" w:rsidR="004C4144" w:rsidRDefault="004C4144" w:rsidP="00AF695A"/>
    <w:p w14:paraId="36C22F1D" w14:textId="77777777" w:rsidR="004C4144" w:rsidRDefault="004C4144" w:rsidP="00AF695A"/>
    <w:p w14:paraId="52964A18" w14:textId="77777777" w:rsidR="004C4144" w:rsidRDefault="004C4144" w:rsidP="00AF695A"/>
    <w:p w14:paraId="6AA55D66" w14:textId="77777777" w:rsidR="004C4144" w:rsidRDefault="004C4144" w:rsidP="00AF695A"/>
    <w:p w14:paraId="64FCF45C" w14:textId="77777777" w:rsidR="004C4144" w:rsidRDefault="004C4144" w:rsidP="00AF695A"/>
    <w:p w14:paraId="57375340" w14:textId="77777777" w:rsidR="004C4144" w:rsidRDefault="004C4144" w:rsidP="00AF695A"/>
    <w:p w14:paraId="00819253" w14:textId="77777777" w:rsidR="004C4144" w:rsidRDefault="004C4144" w:rsidP="00AF695A"/>
    <w:p w14:paraId="05D725FD" w14:textId="77777777" w:rsidR="004C4144" w:rsidRDefault="004C4144" w:rsidP="00AF695A"/>
    <w:p w14:paraId="29D9185B" w14:textId="77777777" w:rsidR="004C4144" w:rsidRDefault="004C4144" w:rsidP="00AF695A"/>
    <w:p w14:paraId="088817F0" w14:textId="77777777" w:rsidR="004C4144" w:rsidRDefault="004C4144" w:rsidP="00AF695A"/>
    <w:p w14:paraId="680B0134" w14:textId="77777777" w:rsidR="004C4144" w:rsidRDefault="004C4144" w:rsidP="00AF695A"/>
    <w:p w14:paraId="093A1421" w14:textId="77777777" w:rsidR="004C4144" w:rsidRDefault="004C4144" w:rsidP="00AF695A"/>
    <w:p w14:paraId="1422E4E5" w14:textId="77777777" w:rsidR="004C4144" w:rsidRDefault="004C4144" w:rsidP="00AF695A"/>
    <w:p w14:paraId="19B3F3CB" w14:textId="77777777" w:rsidR="004C4144" w:rsidRDefault="004C4144" w:rsidP="00AF695A"/>
    <w:p w14:paraId="279C7AFB" w14:textId="77777777" w:rsidR="004C4144" w:rsidRDefault="004C4144" w:rsidP="00AF695A"/>
    <w:p w14:paraId="3926A68E" w14:textId="77777777" w:rsidR="004C4144" w:rsidRDefault="004C4144" w:rsidP="00AF695A"/>
    <w:p w14:paraId="1AD07858" w14:textId="77777777" w:rsidR="004C4144" w:rsidRDefault="004C4144" w:rsidP="00AF695A"/>
    <w:p w14:paraId="4AA58AE1" w14:textId="77777777" w:rsidR="004C4144" w:rsidRDefault="004C4144" w:rsidP="00AF695A"/>
    <w:p w14:paraId="4BCDBB72" w14:textId="77777777" w:rsidR="004C4144" w:rsidRDefault="004C4144" w:rsidP="00AF695A"/>
    <w:p w14:paraId="2E9CD8DC" w14:textId="77777777" w:rsidR="004C4144" w:rsidRDefault="004C4144" w:rsidP="00AF695A"/>
    <w:p w14:paraId="52383E99" w14:textId="77777777" w:rsidR="004C4144" w:rsidRDefault="004C4144" w:rsidP="00AF695A"/>
    <w:p w14:paraId="52C642C8" w14:textId="77777777" w:rsidR="004C4144" w:rsidRDefault="004C4144" w:rsidP="00AF695A"/>
    <w:p w14:paraId="1AFCCC46" w14:textId="77777777" w:rsidR="004C4144" w:rsidRDefault="004C4144" w:rsidP="00AF695A"/>
    <w:p w14:paraId="6F355632" w14:textId="77777777" w:rsidR="004C4144" w:rsidRDefault="004C4144" w:rsidP="00AF695A"/>
    <w:p w14:paraId="6C38A1EA" w14:textId="77777777" w:rsidR="004C4144" w:rsidRDefault="004C4144" w:rsidP="00AF695A"/>
    <w:p w14:paraId="53A8819F" w14:textId="77777777" w:rsidR="004C4144" w:rsidRDefault="004C4144" w:rsidP="00AF695A"/>
    <w:p w14:paraId="02819518" w14:textId="77777777" w:rsidR="004C4144" w:rsidRDefault="004C4144" w:rsidP="00AF695A"/>
    <w:p w14:paraId="40417583" w14:textId="77777777" w:rsidR="004C4144" w:rsidRDefault="004C4144" w:rsidP="00AF695A"/>
    <w:p w14:paraId="2A45FA7C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</w:p>
    <w:p w14:paraId="59A733FF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</w:p>
    <w:p w14:paraId="7E82AC61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</w:p>
    <w:p w14:paraId="761BF0E8" w14:textId="77777777" w:rsidR="002F007E" w:rsidRPr="00F863C0" w:rsidRDefault="002F007E" w:rsidP="002F007E">
      <w:pPr>
        <w:pBdr>
          <w:bottom w:val="single" w:sz="8" w:space="4" w:color="984806" w:themeColor="accent6" w:themeShade="80"/>
        </w:pBdr>
        <w:spacing w:after="360"/>
        <w:contextualSpacing/>
        <w:jc w:val="both"/>
        <w:rPr>
          <w:rFonts w:ascii="Arial" w:hAnsi="Arial"/>
          <w:sz w:val="20"/>
          <w:lang w:eastAsia="en-US"/>
        </w:rPr>
      </w:pPr>
      <w:r w:rsidRPr="00F863C0">
        <w:rPr>
          <w:rFonts w:ascii="Arial" w:eastAsia="Times New Roman" w:hAnsi="Arial" w:cs="Times New Roman"/>
          <w:color w:val="E36C0A" w:themeColor="accent6" w:themeShade="BF"/>
          <w:spacing w:val="5"/>
          <w:kern w:val="28"/>
          <w:sz w:val="28"/>
          <w:szCs w:val="52"/>
          <w:lang w:eastAsia="en-US"/>
        </w:rPr>
        <w:t>SOMMAIRE :</w:t>
      </w:r>
    </w:p>
    <w:p w14:paraId="28F5F53C" w14:textId="77777777" w:rsidR="002F007E" w:rsidRDefault="002F007E" w:rsidP="002F007E">
      <w:pPr>
        <w:tabs>
          <w:tab w:val="right" w:leader="dot" w:pos="9062"/>
        </w:tabs>
        <w:spacing w:before="120" w:after="100"/>
        <w:ind w:left="220"/>
        <w:jc w:val="both"/>
        <w:rPr>
          <w:rFonts w:eastAsia="Times New Roman"/>
          <w:sz w:val="24"/>
        </w:rPr>
      </w:pPr>
    </w:p>
    <w:p w14:paraId="7ECDC97F" w14:textId="369371BA" w:rsidR="000963D3" w:rsidRDefault="002F007E">
      <w:pPr>
        <w:pStyle w:val="TM2"/>
        <w:tabs>
          <w:tab w:val="right" w:leader="dot" w:pos="9062"/>
        </w:tabs>
        <w:rPr>
          <w:noProof/>
        </w:rPr>
      </w:pPr>
      <w:r w:rsidRPr="00F863C0">
        <w:rPr>
          <w:rFonts w:eastAsia="Times New Roman"/>
          <w:sz w:val="24"/>
        </w:rPr>
        <w:fldChar w:fldCharType="begin"/>
      </w:r>
      <w:r w:rsidRPr="00F863C0">
        <w:rPr>
          <w:rFonts w:ascii="Arial" w:eastAsia="Times New Roman" w:hAnsi="Arial"/>
          <w:sz w:val="24"/>
        </w:rPr>
        <w:instrText xml:space="preserve"> TOC \o "1-3" \h \z \u </w:instrText>
      </w:r>
      <w:r w:rsidRPr="00F863C0">
        <w:rPr>
          <w:rFonts w:eastAsia="Times New Roman"/>
          <w:sz w:val="24"/>
        </w:rPr>
        <w:fldChar w:fldCharType="separate"/>
      </w:r>
      <w:hyperlink w:anchor="_Toc132126144" w:history="1">
        <w:r w:rsidR="000963D3" w:rsidRPr="00BA1C3C">
          <w:rPr>
            <w:rStyle w:val="Lienhypertexte"/>
            <w:rFonts w:ascii="Arial" w:eastAsia="Times New Roman" w:hAnsi="Arial" w:cs="Arial"/>
            <w:noProof/>
            <w:spacing w:val="5"/>
            <w:kern w:val="28"/>
            <w:lang w:eastAsia="en-US"/>
          </w:rPr>
          <w:t>Caractéristiques du projet</w:t>
        </w:r>
        <w:r w:rsidR="000963D3">
          <w:rPr>
            <w:noProof/>
            <w:webHidden/>
          </w:rPr>
          <w:tab/>
        </w:r>
        <w:r w:rsidR="000963D3">
          <w:rPr>
            <w:noProof/>
            <w:webHidden/>
          </w:rPr>
          <w:fldChar w:fldCharType="begin"/>
        </w:r>
        <w:r w:rsidR="000963D3">
          <w:rPr>
            <w:noProof/>
            <w:webHidden/>
          </w:rPr>
          <w:instrText xml:space="preserve"> PAGEREF _Toc132126144 \h </w:instrText>
        </w:r>
        <w:r w:rsidR="000963D3">
          <w:rPr>
            <w:noProof/>
            <w:webHidden/>
          </w:rPr>
        </w:r>
        <w:r w:rsidR="000963D3">
          <w:rPr>
            <w:noProof/>
            <w:webHidden/>
          </w:rPr>
          <w:fldChar w:fldCharType="separate"/>
        </w:r>
        <w:r w:rsidR="00F15650">
          <w:rPr>
            <w:noProof/>
            <w:webHidden/>
          </w:rPr>
          <w:t>3</w:t>
        </w:r>
        <w:r w:rsidR="000963D3">
          <w:rPr>
            <w:noProof/>
            <w:webHidden/>
          </w:rPr>
          <w:fldChar w:fldCharType="end"/>
        </w:r>
      </w:hyperlink>
    </w:p>
    <w:p w14:paraId="37B81103" w14:textId="300647C6" w:rsidR="000963D3" w:rsidRDefault="00F15650">
      <w:pPr>
        <w:pStyle w:val="TM3"/>
        <w:tabs>
          <w:tab w:val="left" w:pos="880"/>
          <w:tab w:val="right" w:leader="dot" w:pos="9062"/>
        </w:tabs>
        <w:rPr>
          <w:noProof/>
        </w:rPr>
      </w:pPr>
      <w:hyperlink w:anchor="_Toc132126145" w:history="1">
        <w:r w:rsidR="000963D3" w:rsidRPr="00BA1C3C">
          <w:rPr>
            <w:rStyle w:val="Lienhypertexte"/>
            <w:rFonts w:ascii="Arial" w:eastAsia="Times New Roman" w:hAnsi="Arial" w:cs="Arial"/>
            <w:i/>
            <w:iCs/>
            <w:noProof/>
            <w:spacing w:val="15"/>
            <w:lang w:eastAsia="en-US"/>
          </w:rPr>
          <w:t>I.</w:t>
        </w:r>
        <w:r w:rsidR="000963D3">
          <w:rPr>
            <w:noProof/>
          </w:rPr>
          <w:tab/>
        </w:r>
        <w:r w:rsidR="000963D3" w:rsidRPr="00BA1C3C">
          <w:rPr>
            <w:rStyle w:val="Lienhypertexte"/>
            <w:rFonts w:ascii="Arial" w:eastAsia="Times New Roman" w:hAnsi="Arial" w:cs="Arial"/>
            <w:i/>
            <w:iCs/>
            <w:noProof/>
            <w:spacing w:val="15"/>
            <w:lang w:eastAsia="en-US"/>
          </w:rPr>
          <w:t>Portage et gouvernance</w:t>
        </w:r>
        <w:r w:rsidR="000963D3">
          <w:rPr>
            <w:noProof/>
            <w:webHidden/>
          </w:rPr>
          <w:tab/>
        </w:r>
        <w:r w:rsidR="000963D3">
          <w:rPr>
            <w:noProof/>
            <w:webHidden/>
          </w:rPr>
          <w:fldChar w:fldCharType="begin"/>
        </w:r>
        <w:r w:rsidR="000963D3">
          <w:rPr>
            <w:noProof/>
            <w:webHidden/>
          </w:rPr>
          <w:instrText xml:space="preserve"> PAGEREF _Toc132126145 \h </w:instrText>
        </w:r>
        <w:r w:rsidR="000963D3">
          <w:rPr>
            <w:noProof/>
            <w:webHidden/>
          </w:rPr>
        </w:r>
        <w:r w:rsidR="000963D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0963D3">
          <w:rPr>
            <w:noProof/>
            <w:webHidden/>
          </w:rPr>
          <w:fldChar w:fldCharType="end"/>
        </w:r>
      </w:hyperlink>
    </w:p>
    <w:p w14:paraId="2B716DF1" w14:textId="6390C6EA" w:rsidR="000963D3" w:rsidRDefault="00F15650">
      <w:pPr>
        <w:pStyle w:val="TM3"/>
        <w:tabs>
          <w:tab w:val="right" w:leader="dot" w:pos="9062"/>
        </w:tabs>
        <w:rPr>
          <w:noProof/>
        </w:rPr>
      </w:pPr>
      <w:hyperlink w:anchor="_Toc132126146" w:history="1">
        <w:r w:rsidR="000963D3" w:rsidRPr="00BA1C3C">
          <w:rPr>
            <w:rStyle w:val="Lienhypertexte"/>
            <w:rFonts w:ascii="Arial" w:eastAsia="Times New Roman" w:hAnsi="Arial" w:cs="Arial"/>
            <w:i/>
            <w:iCs/>
            <w:noProof/>
            <w:spacing w:val="15"/>
            <w:lang w:eastAsia="en-US"/>
          </w:rPr>
          <w:t>II. Public cible</w:t>
        </w:r>
        <w:r w:rsidR="000963D3">
          <w:rPr>
            <w:noProof/>
            <w:webHidden/>
          </w:rPr>
          <w:tab/>
        </w:r>
        <w:r w:rsidR="000963D3">
          <w:rPr>
            <w:noProof/>
            <w:webHidden/>
          </w:rPr>
          <w:fldChar w:fldCharType="begin"/>
        </w:r>
        <w:r w:rsidR="000963D3">
          <w:rPr>
            <w:noProof/>
            <w:webHidden/>
          </w:rPr>
          <w:instrText xml:space="preserve"> PAGEREF _Toc132126146 \h </w:instrText>
        </w:r>
        <w:r w:rsidR="000963D3">
          <w:rPr>
            <w:noProof/>
            <w:webHidden/>
          </w:rPr>
        </w:r>
        <w:r w:rsidR="000963D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0963D3">
          <w:rPr>
            <w:noProof/>
            <w:webHidden/>
          </w:rPr>
          <w:fldChar w:fldCharType="end"/>
        </w:r>
      </w:hyperlink>
    </w:p>
    <w:p w14:paraId="399385D3" w14:textId="3BF0C687" w:rsidR="000963D3" w:rsidRDefault="00F15650">
      <w:pPr>
        <w:pStyle w:val="TM3"/>
        <w:tabs>
          <w:tab w:val="right" w:leader="dot" w:pos="9062"/>
        </w:tabs>
        <w:rPr>
          <w:noProof/>
        </w:rPr>
      </w:pPr>
      <w:hyperlink w:anchor="_Toc132126147" w:history="1">
        <w:r w:rsidR="000963D3" w:rsidRPr="00BA1C3C">
          <w:rPr>
            <w:rStyle w:val="Lienhypertexte"/>
            <w:rFonts w:ascii="Arial" w:eastAsia="Times New Roman" w:hAnsi="Arial" w:cs="Arial"/>
            <w:i/>
            <w:iCs/>
            <w:noProof/>
            <w:spacing w:val="15"/>
            <w:lang w:eastAsia="en-US"/>
          </w:rPr>
          <w:t>III. Implantation, zone d’intervention et capacité</w:t>
        </w:r>
        <w:r w:rsidR="000963D3">
          <w:rPr>
            <w:noProof/>
            <w:webHidden/>
          </w:rPr>
          <w:tab/>
        </w:r>
        <w:r w:rsidR="000963D3">
          <w:rPr>
            <w:noProof/>
            <w:webHidden/>
          </w:rPr>
          <w:fldChar w:fldCharType="begin"/>
        </w:r>
        <w:r w:rsidR="000963D3">
          <w:rPr>
            <w:noProof/>
            <w:webHidden/>
          </w:rPr>
          <w:instrText xml:space="preserve"> PAGEREF _Toc132126147 \h </w:instrText>
        </w:r>
        <w:r w:rsidR="000963D3">
          <w:rPr>
            <w:noProof/>
            <w:webHidden/>
          </w:rPr>
        </w:r>
        <w:r w:rsidR="000963D3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0963D3">
          <w:rPr>
            <w:noProof/>
            <w:webHidden/>
          </w:rPr>
          <w:fldChar w:fldCharType="end"/>
        </w:r>
      </w:hyperlink>
    </w:p>
    <w:p w14:paraId="6B81D03C" w14:textId="085FC89A" w:rsidR="000963D3" w:rsidRDefault="00F15650">
      <w:pPr>
        <w:pStyle w:val="TM3"/>
        <w:tabs>
          <w:tab w:val="right" w:leader="dot" w:pos="9062"/>
        </w:tabs>
        <w:rPr>
          <w:noProof/>
        </w:rPr>
      </w:pPr>
      <w:hyperlink w:anchor="_Toc132126148" w:history="1">
        <w:r w:rsidR="000963D3" w:rsidRPr="00BA1C3C">
          <w:rPr>
            <w:rStyle w:val="Lienhypertexte"/>
            <w:rFonts w:ascii="Arial" w:eastAsia="Times New Roman" w:hAnsi="Arial" w:cs="Arial"/>
            <w:i/>
            <w:iCs/>
            <w:noProof/>
            <w:spacing w:val="15"/>
            <w:lang w:eastAsia="en-US"/>
          </w:rPr>
          <w:t>IV. Fonctionnement et organisation</w:t>
        </w:r>
        <w:r w:rsidR="000963D3">
          <w:rPr>
            <w:noProof/>
            <w:webHidden/>
          </w:rPr>
          <w:tab/>
        </w:r>
        <w:r w:rsidR="000963D3">
          <w:rPr>
            <w:noProof/>
            <w:webHidden/>
          </w:rPr>
          <w:fldChar w:fldCharType="begin"/>
        </w:r>
        <w:r w:rsidR="000963D3">
          <w:rPr>
            <w:noProof/>
            <w:webHidden/>
          </w:rPr>
          <w:instrText xml:space="preserve"> PAGEREF _Toc132126148 \h </w:instrText>
        </w:r>
        <w:r w:rsidR="000963D3">
          <w:rPr>
            <w:noProof/>
            <w:webHidden/>
          </w:rPr>
        </w:r>
        <w:r w:rsidR="000963D3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0963D3">
          <w:rPr>
            <w:noProof/>
            <w:webHidden/>
          </w:rPr>
          <w:fldChar w:fldCharType="end"/>
        </w:r>
      </w:hyperlink>
    </w:p>
    <w:p w14:paraId="6E1E6CCE" w14:textId="1DC50707" w:rsidR="000963D3" w:rsidRDefault="00F15650">
      <w:pPr>
        <w:pStyle w:val="TM3"/>
        <w:tabs>
          <w:tab w:val="right" w:leader="dot" w:pos="9062"/>
        </w:tabs>
        <w:rPr>
          <w:noProof/>
        </w:rPr>
      </w:pPr>
      <w:hyperlink w:anchor="_Toc132126149" w:history="1">
        <w:r w:rsidR="000963D3" w:rsidRPr="00BA1C3C">
          <w:rPr>
            <w:rStyle w:val="Lienhypertexte"/>
            <w:rFonts w:ascii="Arial" w:eastAsia="Times New Roman" w:hAnsi="Arial" w:cs="Arial"/>
            <w:i/>
            <w:iCs/>
            <w:noProof/>
            <w:spacing w:val="15"/>
            <w:lang w:eastAsia="en-US"/>
          </w:rPr>
          <w:t>V. Ressources humaines</w:t>
        </w:r>
        <w:r w:rsidR="000963D3">
          <w:rPr>
            <w:noProof/>
            <w:webHidden/>
          </w:rPr>
          <w:tab/>
        </w:r>
        <w:r w:rsidR="000963D3">
          <w:rPr>
            <w:noProof/>
            <w:webHidden/>
          </w:rPr>
          <w:fldChar w:fldCharType="begin"/>
        </w:r>
        <w:r w:rsidR="000963D3">
          <w:rPr>
            <w:noProof/>
            <w:webHidden/>
          </w:rPr>
          <w:instrText xml:space="preserve"> PAGEREF _Toc132126149 \h </w:instrText>
        </w:r>
        <w:r w:rsidR="000963D3">
          <w:rPr>
            <w:noProof/>
            <w:webHidden/>
          </w:rPr>
        </w:r>
        <w:r w:rsidR="000963D3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0963D3">
          <w:rPr>
            <w:noProof/>
            <w:webHidden/>
          </w:rPr>
          <w:fldChar w:fldCharType="end"/>
        </w:r>
      </w:hyperlink>
    </w:p>
    <w:p w14:paraId="204100F7" w14:textId="520DE38F" w:rsidR="000963D3" w:rsidRDefault="00F15650">
      <w:pPr>
        <w:pStyle w:val="TM3"/>
        <w:tabs>
          <w:tab w:val="right" w:leader="dot" w:pos="9062"/>
        </w:tabs>
        <w:rPr>
          <w:noProof/>
        </w:rPr>
      </w:pPr>
      <w:hyperlink w:anchor="_Toc132126150" w:history="1">
        <w:r w:rsidR="000963D3" w:rsidRPr="00BA1C3C">
          <w:rPr>
            <w:rStyle w:val="Lienhypertexte"/>
            <w:rFonts w:ascii="Arial" w:eastAsia="Times New Roman" w:hAnsi="Arial" w:cs="Arial"/>
            <w:i/>
            <w:iCs/>
            <w:noProof/>
            <w:spacing w:val="15"/>
            <w:lang w:eastAsia="en-US"/>
          </w:rPr>
          <w:t>VI. Partenariats</w:t>
        </w:r>
        <w:r w:rsidR="000963D3">
          <w:rPr>
            <w:noProof/>
            <w:webHidden/>
          </w:rPr>
          <w:tab/>
        </w:r>
        <w:r w:rsidR="000963D3">
          <w:rPr>
            <w:noProof/>
            <w:webHidden/>
          </w:rPr>
          <w:fldChar w:fldCharType="begin"/>
        </w:r>
        <w:r w:rsidR="000963D3">
          <w:rPr>
            <w:noProof/>
            <w:webHidden/>
          </w:rPr>
          <w:instrText xml:space="preserve"> PAGEREF _Toc132126150 \h </w:instrText>
        </w:r>
        <w:r w:rsidR="000963D3">
          <w:rPr>
            <w:noProof/>
            <w:webHidden/>
          </w:rPr>
        </w:r>
        <w:r w:rsidR="000963D3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0963D3">
          <w:rPr>
            <w:noProof/>
            <w:webHidden/>
          </w:rPr>
          <w:fldChar w:fldCharType="end"/>
        </w:r>
      </w:hyperlink>
    </w:p>
    <w:p w14:paraId="78CECD62" w14:textId="64DD8844" w:rsidR="000963D3" w:rsidRDefault="00F15650">
      <w:pPr>
        <w:pStyle w:val="TM2"/>
        <w:tabs>
          <w:tab w:val="right" w:leader="dot" w:pos="9062"/>
        </w:tabs>
        <w:rPr>
          <w:noProof/>
        </w:rPr>
      </w:pPr>
      <w:hyperlink w:anchor="_Toc132126151" w:history="1">
        <w:r w:rsidR="000963D3" w:rsidRPr="00BA1C3C">
          <w:rPr>
            <w:rStyle w:val="Lienhypertexte"/>
            <w:rFonts w:ascii="Arial" w:eastAsia="Times New Roman" w:hAnsi="Arial" w:cs="Arial"/>
            <w:noProof/>
            <w:spacing w:val="5"/>
            <w:kern w:val="28"/>
            <w:lang w:eastAsia="en-US"/>
          </w:rPr>
          <w:t>Modalités de financement</w:t>
        </w:r>
        <w:r w:rsidR="000963D3">
          <w:rPr>
            <w:noProof/>
            <w:webHidden/>
          </w:rPr>
          <w:tab/>
        </w:r>
        <w:r w:rsidR="000963D3">
          <w:rPr>
            <w:noProof/>
            <w:webHidden/>
          </w:rPr>
          <w:fldChar w:fldCharType="begin"/>
        </w:r>
        <w:r w:rsidR="000963D3">
          <w:rPr>
            <w:noProof/>
            <w:webHidden/>
          </w:rPr>
          <w:instrText xml:space="preserve"> PAGEREF _Toc132126151 \h </w:instrText>
        </w:r>
        <w:r w:rsidR="000963D3">
          <w:rPr>
            <w:noProof/>
            <w:webHidden/>
          </w:rPr>
        </w:r>
        <w:r w:rsidR="000963D3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0963D3">
          <w:rPr>
            <w:noProof/>
            <w:webHidden/>
          </w:rPr>
          <w:fldChar w:fldCharType="end"/>
        </w:r>
      </w:hyperlink>
    </w:p>
    <w:p w14:paraId="30AA17A6" w14:textId="6C6B5D4F" w:rsidR="000963D3" w:rsidRDefault="00F15650">
      <w:pPr>
        <w:pStyle w:val="TM2"/>
        <w:tabs>
          <w:tab w:val="right" w:leader="dot" w:pos="9062"/>
        </w:tabs>
        <w:rPr>
          <w:noProof/>
        </w:rPr>
      </w:pPr>
      <w:hyperlink w:anchor="_Toc132126152" w:history="1">
        <w:r w:rsidR="000963D3" w:rsidRPr="00BA1C3C">
          <w:rPr>
            <w:rStyle w:val="Lienhypertexte"/>
            <w:rFonts w:ascii="Arial" w:eastAsia="Times New Roman" w:hAnsi="Arial" w:cs="Arial"/>
            <w:noProof/>
            <w:spacing w:val="5"/>
            <w:kern w:val="28"/>
            <w:lang w:eastAsia="en-US"/>
          </w:rPr>
          <w:t>Calendrier de mise en œuvre</w:t>
        </w:r>
        <w:r w:rsidR="000963D3">
          <w:rPr>
            <w:noProof/>
            <w:webHidden/>
          </w:rPr>
          <w:tab/>
        </w:r>
        <w:r w:rsidR="000963D3">
          <w:rPr>
            <w:noProof/>
            <w:webHidden/>
          </w:rPr>
          <w:fldChar w:fldCharType="begin"/>
        </w:r>
        <w:r w:rsidR="000963D3">
          <w:rPr>
            <w:noProof/>
            <w:webHidden/>
          </w:rPr>
          <w:instrText xml:space="preserve"> PAGEREF _Toc132126152 \h </w:instrText>
        </w:r>
        <w:r w:rsidR="000963D3">
          <w:rPr>
            <w:noProof/>
            <w:webHidden/>
          </w:rPr>
        </w:r>
        <w:r w:rsidR="000963D3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0963D3">
          <w:rPr>
            <w:noProof/>
            <w:webHidden/>
          </w:rPr>
          <w:fldChar w:fldCharType="end"/>
        </w:r>
      </w:hyperlink>
    </w:p>
    <w:p w14:paraId="0859F647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Arial" w:hAnsi="Arial" w:cs="Arial"/>
          <w:b/>
          <w:bCs/>
          <w:sz w:val="24"/>
          <w:lang w:eastAsia="en-US"/>
        </w:rPr>
      </w:pPr>
      <w:r w:rsidRPr="00F863C0">
        <w:rPr>
          <w:rFonts w:ascii="Arial" w:eastAsia="Arial" w:hAnsi="Arial" w:cs="Arial"/>
          <w:b/>
          <w:bCs/>
          <w:sz w:val="24"/>
          <w:lang w:eastAsia="en-US"/>
        </w:rPr>
        <w:fldChar w:fldCharType="end"/>
      </w:r>
    </w:p>
    <w:p w14:paraId="7E49B364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Arial" w:hAnsi="Arial" w:cs="Arial"/>
          <w:b/>
          <w:bCs/>
          <w:sz w:val="24"/>
          <w:lang w:eastAsia="en-US"/>
        </w:rPr>
      </w:pPr>
    </w:p>
    <w:p w14:paraId="6C740CF8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Arial" w:hAnsi="Arial" w:cs="Arial"/>
          <w:b/>
          <w:bCs/>
          <w:sz w:val="24"/>
          <w:lang w:eastAsia="en-US"/>
        </w:rPr>
      </w:pPr>
    </w:p>
    <w:p w14:paraId="3B2279DC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Arial" w:hAnsi="Arial" w:cs="Arial"/>
          <w:b/>
          <w:bCs/>
          <w:sz w:val="24"/>
          <w:lang w:eastAsia="en-US"/>
        </w:rPr>
      </w:pPr>
      <w:bookmarkStart w:id="0" w:name="_GoBack"/>
      <w:bookmarkEnd w:id="0"/>
    </w:p>
    <w:p w14:paraId="34A9B8D3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Arial" w:hAnsi="Arial" w:cs="Arial"/>
          <w:b/>
          <w:bCs/>
          <w:sz w:val="24"/>
          <w:lang w:eastAsia="en-US"/>
        </w:rPr>
      </w:pPr>
    </w:p>
    <w:p w14:paraId="6E245090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Arial" w:hAnsi="Arial" w:cs="Arial"/>
          <w:b/>
          <w:bCs/>
          <w:sz w:val="24"/>
          <w:lang w:eastAsia="en-US"/>
        </w:rPr>
      </w:pPr>
    </w:p>
    <w:p w14:paraId="0233A352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Arial" w:hAnsi="Arial" w:cs="Arial"/>
          <w:b/>
          <w:bCs/>
          <w:sz w:val="24"/>
          <w:lang w:eastAsia="en-US"/>
        </w:rPr>
      </w:pPr>
    </w:p>
    <w:p w14:paraId="120D2FC6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Arial" w:hAnsi="Arial" w:cs="Arial"/>
          <w:b/>
          <w:bCs/>
          <w:sz w:val="24"/>
          <w:lang w:eastAsia="en-US"/>
        </w:rPr>
      </w:pPr>
    </w:p>
    <w:p w14:paraId="1EEE6E24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Arial" w:hAnsi="Arial" w:cs="Arial"/>
          <w:b/>
          <w:bCs/>
          <w:sz w:val="24"/>
          <w:lang w:eastAsia="en-US"/>
        </w:rPr>
      </w:pPr>
    </w:p>
    <w:p w14:paraId="3C040FD4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Arial" w:hAnsi="Arial" w:cs="Arial"/>
          <w:b/>
          <w:bCs/>
          <w:sz w:val="24"/>
          <w:lang w:eastAsia="en-US"/>
        </w:rPr>
      </w:pPr>
    </w:p>
    <w:p w14:paraId="02E00D10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Arial" w:hAnsi="Arial" w:cs="Arial"/>
          <w:b/>
          <w:bCs/>
          <w:sz w:val="24"/>
          <w:lang w:eastAsia="en-US"/>
        </w:rPr>
      </w:pPr>
    </w:p>
    <w:p w14:paraId="6861D881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Arial" w:hAnsi="Arial" w:cs="Arial"/>
          <w:b/>
          <w:bCs/>
          <w:sz w:val="24"/>
          <w:lang w:eastAsia="en-US"/>
        </w:rPr>
      </w:pPr>
    </w:p>
    <w:p w14:paraId="0CBBC7D4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Arial" w:hAnsi="Arial" w:cs="Arial"/>
          <w:b/>
          <w:bCs/>
          <w:sz w:val="24"/>
          <w:lang w:eastAsia="en-US"/>
        </w:rPr>
      </w:pPr>
    </w:p>
    <w:p w14:paraId="1AEDB6E8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Arial" w:hAnsi="Arial" w:cs="Arial"/>
          <w:b/>
          <w:bCs/>
          <w:sz w:val="24"/>
          <w:lang w:eastAsia="en-US"/>
        </w:rPr>
      </w:pPr>
    </w:p>
    <w:p w14:paraId="2C8EA02C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</w:p>
    <w:p w14:paraId="76A3932B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</w:p>
    <w:p w14:paraId="7C51DAFE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</w:p>
    <w:p w14:paraId="6B4B4492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</w:p>
    <w:p w14:paraId="41929072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</w:p>
    <w:p w14:paraId="2EBC458C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</w:p>
    <w:p w14:paraId="07C4E76D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</w:p>
    <w:p w14:paraId="27EEF2BA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</w:p>
    <w:p w14:paraId="14E290E8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</w:p>
    <w:p w14:paraId="52DDC4C2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</w:p>
    <w:p w14:paraId="20D23453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</w:p>
    <w:p w14:paraId="3B2E1291" w14:textId="77777777" w:rsid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</w:p>
    <w:p w14:paraId="718B2A47" w14:textId="77777777" w:rsidR="00480185" w:rsidRDefault="00480185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</w:p>
    <w:p w14:paraId="02E1CB53" w14:textId="77777777" w:rsidR="002F007E" w:rsidRP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  <w:bookmarkStart w:id="1" w:name="_Toc132126144"/>
      <w:r w:rsidRPr="002F007E"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  <w:t>Caractéristiques du projet</w:t>
      </w:r>
      <w:bookmarkEnd w:id="1"/>
    </w:p>
    <w:p w14:paraId="2B41E76D" w14:textId="77777777" w:rsidR="002F007E" w:rsidRDefault="002F007E" w:rsidP="002F007E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eastAsia="en-US"/>
        </w:rPr>
      </w:pPr>
    </w:p>
    <w:p w14:paraId="1A5803E3" w14:textId="77777777" w:rsidR="00DD68EE" w:rsidRPr="002F007E" w:rsidRDefault="00DD68EE" w:rsidP="002F007E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eastAsia="en-US"/>
        </w:rPr>
      </w:pPr>
    </w:p>
    <w:p w14:paraId="3D99EA4A" w14:textId="77777777" w:rsidR="002F007E" w:rsidRPr="00DD68EE" w:rsidRDefault="002F007E" w:rsidP="00DD68EE">
      <w:pPr>
        <w:pStyle w:val="Paragraphedeliste"/>
        <w:numPr>
          <w:ilvl w:val="0"/>
          <w:numId w:val="12"/>
        </w:numPr>
        <w:spacing w:after="0"/>
        <w:jc w:val="both"/>
        <w:outlineLvl w:val="2"/>
        <w:rPr>
          <w:rFonts w:ascii="Arial" w:eastAsia="Times New Roman" w:hAnsi="Arial" w:cs="Arial"/>
          <w:i/>
          <w:iCs/>
          <w:color w:val="F79646" w:themeColor="accent6"/>
          <w:spacing w:val="15"/>
          <w:sz w:val="24"/>
          <w:szCs w:val="24"/>
          <w:lang w:eastAsia="en-US"/>
        </w:rPr>
      </w:pPr>
      <w:bookmarkStart w:id="2" w:name="_Toc132126145"/>
      <w:r w:rsidRPr="00DD68EE">
        <w:rPr>
          <w:rFonts w:ascii="Arial" w:eastAsia="Times New Roman" w:hAnsi="Arial" w:cs="Arial"/>
          <w:i/>
          <w:iCs/>
          <w:color w:val="F79646" w:themeColor="accent6"/>
          <w:spacing w:val="15"/>
          <w:sz w:val="24"/>
          <w:szCs w:val="24"/>
          <w:lang w:eastAsia="en-US"/>
        </w:rPr>
        <w:t>Portage et gouvernance</w:t>
      </w:r>
      <w:bookmarkEnd w:id="2"/>
    </w:p>
    <w:p w14:paraId="54BDF605" w14:textId="77777777" w:rsidR="00DD68EE" w:rsidRPr="002F007E" w:rsidRDefault="00DD68EE" w:rsidP="002F007E">
      <w:pPr>
        <w:spacing w:after="0"/>
        <w:jc w:val="both"/>
        <w:outlineLvl w:val="3"/>
        <w:rPr>
          <w:rFonts w:ascii="Arial" w:eastAsiaTheme="majorEastAsia" w:hAnsi="Arial" w:cs="Arial"/>
          <w:b/>
          <w:bCs/>
          <w:i/>
          <w:iCs/>
          <w:sz w:val="20"/>
        </w:rPr>
      </w:pPr>
    </w:p>
    <w:p w14:paraId="1693EF31" w14:textId="77777777" w:rsidR="00672D96" w:rsidRDefault="002F007E" w:rsidP="00672D96">
      <w:pPr>
        <w:numPr>
          <w:ilvl w:val="0"/>
          <w:numId w:val="7"/>
        </w:numPr>
        <w:spacing w:after="0"/>
        <w:jc w:val="both"/>
        <w:outlineLvl w:val="3"/>
        <w:rPr>
          <w:rFonts w:ascii="Arial" w:eastAsiaTheme="majorEastAsia" w:hAnsi="Arial" w:cs="Arial"/>
          <w:b/>
          <w:bCs/>
          <w:i/>
          <w:iCs/>
          <w:color w:val="984806" w:themeColor="accent6" w:themeShade="80"/>
          <w:sz w:val="20"/>
        </w:rPr>
      </w:pPr>
      <w:r w:rsidRPr="002F007E">
        <w:rPr>
          <w:rFonts w:ascii="Arial" w:eastAsiaTheme="majorEastAsia" w:hAnsi="Arial" w:cs="Arial"/>
          <w:b/>
          <w:bCs/>
          <w:i/>
          <w:iCs/>
          <w:color w:val="984806" w:themeColor="accent6" w:themeShade="80"/>
          <w:sz w:val="20"/>
        </w:rPr>
        <w:t xml:space="preserve">Identité </w:t>
      </w:r>
      <w:r w:rsidR="00DD68EE">
        <w:rPr>
          <w:rFonts w:ascii="Arial" w:eastAsiaTheme="majorEastAsia" w:hAnsi="Arial" w:cs="Arial"/>
          <w:b/>
          <w:bCs/>
          <w:i/>
          <w:iCs/>
          <w:color w:val="984806" w:themeColor="accent6" w:themeShade="80"/>
          <w:sz w:val="20"/>
        </w:rPr>
        <w:t xml:space="preserve">et expérience </w:t>
      </w:r>
      <w:r w:rsidRPr="002F007E">
        <w:rPr>
          <w:rFonts w:ascii="Arial" w:eastAsiaTheme="majorEastAsia" w:hAnsi="Arial" w:cs="Arial"/>
          <w:b/>
          <w:bCs/>
          <w:i/>
          <w:iCs/>
          <w:color w:val="984806" w:themeColor="accent6" w:themeShade="80"/>
          <w:sz w:val="20"/>
        </w:rPr>
        <w:t>du candidat</w:t>
      </w:r>
    </w:p>
    <w:p w14:paraId="444BE851" w14:textId="77777777" w:rsidR="00DD68EE" w:rsidRPr="00DD68EE" w:rsidRDefault="00DD68EE" w:rsidP="00DD68EE">
      <w:pPr>
        <w:keepNext/>
        <w:keepLines/>
        <w:spacing w:after="0"/>
        <w:jc w:val="both"/>
        <w:outlineLvl w:val="3"/>
        <w:rPr>
          <w:rFonts w:ascii="Arial" w:eastAsiaTheme="majorEastAsia" w:hAnsi="Arial" w:cs="Arial"/>
          <w:b/>
          <w:bCs/>
          <w:i/>
          <w:iCs/>
          <w:sz w:val="20"/>
        </w:rPr>
      </w:pPr>
    </w:p>
    <w:p w14:paraId="2F1C4A23" w14:textId="77777777" w:rsidR="00DD68EE" w:rsidRPr="00DD68EE" w:rsidRDefault="00DD68EE" w:rsidP="00DD68EE">
      <w:pPr>
        <w:spacing w:after="0"/>
        <w:jc w:val="both"/>
        <w:rPr>
          <w:rFonts w:ascii="Arial" w:hAnsi="Arial" w:cs="Arial"/>
          <w:sz w:val="20"/>
        </w:rPr>
      </w:pPr>
      <w:r w:rsidRPr="00DD68EE">
        <w:rPr>
          <w:rFonts w:ascii="Arial" w:hAnsi="Arial" w:cs="Arial"/>
          <w:sz w:val="20"/>
        </w:rPr>
        <w:t xml:space="preserve">Le candidat apportera des informations sur son identité et son expérience en matière d’accompagnement des </w:t>
      </w:r>
      <w:r w:rsidR="007C5707">
        <w:rPr>
          <w:rFonts w:ascii="Arial" w:hAnsi="Arial" w:cs="Arial"/>
          <w:sz w:val="20"/>
        </w:rPr>
        <w:t>adultes autistes</w:t>
      </w:r>
      <w:r w:rsidRPr="00DD68EE">
        <w:rPr>
          <w:rFonts w:ascii="Arial" w:hAnsi="Arial" w:cs="Arial"/>
          <w:sz w:val="20"/>
        </w:rPr>
        <w:t>.</w:t>
      </w:r>
    </w:p>
    <w:p w14:paraId="6B54EAF7" w14:textId="77777777" w:rsidR="00DD68EE" w:rsidRDefault="00DD68EE" w:rsidP="00672D96">
      <w:pPr>
        <w:spacing w:after="0"/>
        <w:jc w:val="both"/>
        <w:outlineLvl w:val="3"/>
        <w:rPr>
          <w:rFonts w:ascii="Arial" w:eastAsiaTheme="majorEastAsia" w:hAnsi="Arial" w:cs="Arial"/>
          <w:b/>
          <w:bCs/>
          <w:i/>
          <w:iCs/>
          <w:color w:val="984806" w:themeColor="accent6" w:themeShade="80"/>
          <w:sz w:val="20"/>
        </w:rPr>
      </w:pPr>
    </w:p>
    <w:p w14:paraId="33C70629" w14:textId="77777777" w:rsidR="00DD68EE" w:rsidRPr="008D1D71" w:rsidRDefault="00DD68EE" w:rsidP="003C738F">
      <w:pPr>
        <w:pStyle w:val="Paragraphedeliste"/>
        <w:numPr>
          <w:ilvl w:val="0"/>
          <w:numId w:val="13"/>
        </w:numPr>
        <w:spacing w:after="0"/>
        <w:jc w:val="both"/>
        <w:outlineLvl w:val="3"/>
        <w:rPr>
          <w:rFonts w:ascii="Arial" w:eastAsiaTheme="majorEastAsia" w:hAnsi="Arial" w:cs="Arial"/>
          <w:bCs/>
          <w:iCs/>
          <w:color w:val="000000" w:themeColor="text1"/>
          <w:sz w:val="20"/>
        </w:rPr>
      </w:pPr>
      <w:r w:rsidRPr="008D1D71">
        <w:rPr>
          <w:rFonts w:ascii="Arial" w:eastAsiaTheme="majorEastAsia" w:hAnsi="Arial" w:cs="Arial"/>
          <w:bCs/>
          <w:iCs/>
          <w:color w:val="000000" w:themeColor="text1"/>
          <w:sz w:val="20"/>
        </w:rPr>
        <w:t>Identité</w:t>
      </w:r>
    </w:p>
    <w:p w14:paraId="75441341" w14:textId="77777777" w:rsidR="00DD68EE" w:rsidRPr="00DD68EE" w:rsidRDefault="00DD68EE" w:rsidP="00DD68EE">
      <w:pPr>
        <w:pStyle w:val="Paragraphedeliste"/>
        <w:spacing w:after="0"/>
        <w:ind w:left="1068"/>
        <w:jc w:val="both"/>
        <w:outlineLvl w:val="3"/>
        <w:rPr>
          <w:rFonts w:ascii="Arial" w:eastAsiaTheme="majorEastAsia" w:hAnsi="Arial" w:cs="Arial"/>
          <w:b/>
          <w:bCs/>
          <w:i/>
          <w:iCs/>
          <w:color w:val="984806" w:themeColor="accent6" w:themeShade="80"/>
          <w:sz w:val="20"/>
        </w:rPr>
      </w:pPr>
    </w:p>
    <w:p w14:paraId="4FA3A5F0" w14:textId="77777777" w:rsidR="00DD68EE" w:rsidRPr="00DD68EE" w:rsidRDefault="00DD68EE" w:rsidP="000963D3">
      <w:r w:rsidRPr="00DD68EE">
        <w:t>Vous êtes :</w:t>
      </w:r>
    </w:p>
    <w:p w14:paraId="5421D5CF" w14:textId="77777777" w:rsidR="00DD68EE" w:rsidRPr="00DD68EE" w:rsidRDefault="00F15650" w:rsidP="000963D3">
      <w:sdt>
        <w:sdtPr>
          <w:id w:val="-36613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8EE" w:rsidRPr="00DD68EE">
            <w:rPr>
              <w:rFonts w:ascii="Segoe UI Symbol" w:eastAsia="MS Mincho" w:hAnsi="Segoe UI Symbol" w:cs="Segoe UI Symbol"/>
            </w:rPr>
            <w:t>☐</w:t>
          </w:r>
        </w:sdtContent>
      </w:sdt>
      <w:r w:rsidR="00DD68EE" w:rsidRPr="00DD68EE">
        <w:t xml:space="preserve"> Un candidat pour l’extension non importante d’un</w:t>
      </w:r>
      <w:r w:rsidR="007C5707">
        <w:t xml:space="preserve">e MAS ou </w:t>
      </w:r>
      <w:r w:rsidR="00B4580D" w:rsidRPr="00DA4353">
        <w:t>EAM</w:t>
      </w:r>
      <w:r w:rsidR="00B4580D">
        <w:t xml:space="preserve"> /</w:t>
      </w:r>
      <w:r w:rsidR="007C5707">
        <w:t xml:space="preserve">FAM </w:t>
      </w:r>
      <w:r w:rsidR="00DD68EE" w:rsidRPr="00DD68EE">
        <w:t>existant</w:t>
      </w:r>
    </w:p>
    <w:p w14:paraId="31143613" w14:textId="77777777" w:rsidR="00DD68EE" w:rsidRDefault="00F15650" w:rsidP="000963D3">
      <w:sdt>
        <w:sdtPr>
          <w:id w:val="73652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8EE" w:rsidRPr="008D165E">
            <w:rPr>
              <w:rFonts w:ascii="Segoe UI Symbol" w:eastAsia="MS Mincho" w:hAnsi="Segoe UI Symbol" w:cs="Segoe UI Symbol"/>
            </w:rPr>
            <w:t>☐</w:t>
          </w:r>
        </w:sdtContent>
      </w:sdt>
      <w:r w:rsidR="00DD68EE" w:rsidRPr="008D165E">
        <w:t xml:space="preserve">  Un candidat pour l’extension non importante d’un établissement médico-social</w:t>
      </w:r>
      <w:r w:rsidR="007C5707" w:rsidRPr="008D165E">
        <w:t> </w:t>
      </w:r>
    </w:p>
    <w:p w14:paraId="6F6B4281" w14:textId="77777777" w:rsidR="00DD68EE" w:rsidRPr="00DD68EE" w:rsidRDefault="00DD68EE" w:rsidP="00DD68EE">
      <w:pPr>
        <w:tabs>
          <w:tab w:val="right" w:pos="7088"/>
        </w:tabs>
        <w:adjustRightInd w:val="0"/>
        <w:spacing w:after="60"/>
        <w:outlineLvl w:val="0"/>
        <w:rPr>
          <w:rFonts w:cs="Arial"/>
          <w:bCs/>
        </w:rPr>
      </w:pPr>
    </w:p>
    <w:p w14:paraId="00E33345" w14:textId="77777777" w:rsidR="00672D96" w:rsidRPr="00DD68EE" w:rsidRDefault="00672D96" w:rsidP="00672D96">
      <w:pPr>
        <w:rPr>
          <w:rFonts w:ascii="Arial" w:eastAsia="Times New Roman" w:hAnsi="Arial" w:cs="Arial"/>
          <w:i/>
          <w:sz w:val="18"/>
          <w:szCs w:val="20"/>
        </w:rPr>
      </w:pPr>
      <w:r w:rsidRPr="00DD68EE">
        <w:rPr>
          <w:rFonts w:ascii="Arial" w:eastAsia="Times New Roman" w:hAnsi="Arial" w:cs="Arial"/>
          <w:b/>
          <w:bCs/>
          <w:i/>
          <w:color w:val="4FABCF"/>
          <w:sz w:val="28"/>
          <w:szCs w:val="32"/>
          <w:lang w:eastAsia="en-US" w:bidi="hi-IN"/>
        </w:rPr>
        <w:t>Présentation du porteur</w:t>
      </w:r>
    </w:p>
    <w:p w14:paraId="2732A0D4" w14:textId="77777777" w:rsidR="00672D96" w:rsidRPr="00AF695A" w:rsidRDefault="00672D96" w:rsidP="00672D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n-US" w:bidi="hi-IN"/>
        </w:rPr>
      </w:pPr>
      <w:r w:rsidRPr="00AF695A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n-US" w:bidi="hi-IN"/>
        </w:rPr>
        <w:t>Identification</w:t>
      </w:r>
    </w:p>
    <w:p w14:paraId="5C50B8C9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1FCDDF36" w14:textId="77777777" w:rsidR="00672D96" w:rsidRDefault="00672D96" w:rsidP="00672D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Nom de la structure ou du porteur</w:t>
      </w:r>
      <w:r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 xml:space="preserve"> :  </w:t>
      </w:r>
      <w:r w:rsidRPr="00AF695A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.....................................</w:t>
      </w:r>
    </w:p>
    <w:p w14:paraId="37F8D0DE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5F719B9B" w14:textId="77777777" w:rsidR="00672D96" w:rsidRPr="00193861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val="en-US" w:eastAsia="en-US" w:bidi="hi-IN"/>
        </w:rPr>
        <w:t>Commune d’implantation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US" w:bidi="hi-IN"/>
        </w:rPr>
        <w:t xml:space="preserve"> </w:t>
      </w:r>
      <w:r w:rsidRPr="00193861">
        <w:rPr>
          <w:rFonts w:ascii="Arial" w:eastAsia="Times New Roman" w:hAnsi="Arial" w:cs="Arial"/>
          <w:color w:val="000000"/>
          <w:sz w:val="20"/>
          <w:szCs w:val="20"/>
          <w:lang w:val="en-US" w:eastAsia="en-US" w:bidi="hi-IN"/>
        </w:rPr>
        <w:t>: .......................................................................................................................</w:t>
      </w:r>
    </w:p>
    <w:p w14:paraId="246B63AD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val="en-US" w:eastAsia="en-US" w:bidi="hi-IN"/>
        </w:rPr>
        <w:tab/>
      </w:r>
    </w:p>
    <w:p w14:paraId="46DB9992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val="en-US" w:eastAsia="en-US" w:bidi="hi-IN"/>
        </w:rPr>
        <w:t>N° FINESS géographique: I__I__I__I__I__I__I__I__I__I</w:t>
      </w:r>
    </w:p>
    <w:p w14:paraId="719F58F1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hi-IN"/>
        </w:rPr>
      </w:pPr>
    </w:p>
    <w:p w14:paraId="09240CC4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val="en-US" w:eastAsia="en-US" w:bidi="hi-IN"/>
        </w:rPr>
        <w:t>N° FINESS juridique: I__I__I__I__I__I__I__I__I__I</w:t>
      </w:r>
    </w:p>
    <w:p w14:paraId="470A6E61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hi-IN"/>
        </w:rPr>
      </w:pPr>
    </w:p>
    <w:p w14:paraId="76395B66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val="en-US" w:eastAsia="en-US" w:bidi="hi-IN"/>
        </w:rPr>
        <w:t>N° SIRET : I__I__I__I__I__I__I__I__I__I__I__I__I__I__I</w:t>
      </w:r>
    </w:p>
    <w:p w14:paraId="117441EE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hi-IN"/>
        </w:rPr>
      </w:pPr>
    </w:p>
    <w:p w14:paraId="34121443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 xml:space="preserve">Adresse : </w:t>
      </w:r>
      <w:r w:rsidRPr="00AF695A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...................................................................................................................................................</w:t>
      </w:r>
    </w:p>
    <w:p w14:paraId="34A02F26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ab/>
      </w:r>
    </w:p>
    <w:p w14:paraId="003D925C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Code postal : ...................................................... Commune : 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..</w:t>
      </w:r>
      <w:r w:rsidRPr="00AF695A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........</w:t>
      </w:r>
    </w:p>
    <w:p w14:paraId="552486D2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7555175B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Téléphone : ......................................................... Télécopie : 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..</w:t>
      </w:r>
      <w:r w:rsidRPr="00AF695A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.....</w:t>
      </w:r>
    </w:p>
    <w:p w14:paraId="5C6DE9F4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7FB5250E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Courriel : 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...</w:t>
      </w:r>
    </w:p>
    <w:p w14:paraId="635B8E1C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4A67A41C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Adresse de correspondance, si différente : ..............................................................................................</w:t>
      </w:r>
    </w:p>
    <w:p w14:paraId="050F9B25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42BF8D2B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Code postal : ...................................................... Commune : ..................................................................</w:t>
      </w:r>
    </w:p>
    <w:p w14:paraId="49978356" w14:textId="77777777" w:rsidR="00672D96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5496567A" w14:textId="77777777" w:rsidR="00DD68EE" w:rsidRPr="00AF695A" w:rsidRDefault="00DD68EE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2680772A" w14:textId="77777777" w:rsidR="00672D96" w:rsidRPr="00F70E4E" w:rsidRDefault="00672D96" w:rsidP="00672D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n-US" w:bidi="hi-IN"/>
        </w:rPr>
      </w:pPr>
      <w:r w:rsidRPr="00F70E4E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n-US" w:bidi="hi-IN"/>
        </w:rPr>
        <w:t xml:space="preserve">Identification du représentant légal </w:t>
      </w:r>
    </w:p>
    <w:p w14:paraId="29684EDD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n-US" w:bidi="hi-IN"/>
        </w:rPr>
      </w:pPr>
    </w:p>
    <w:p w14:paraId="21A64E80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 xml:space="preserve">Nom : .................................................................. Prénom : ................................................................... </w:t>
      </w:r>
    </w:p>
    <w:p w14:paraId="041E52A7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1A559574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Fonction : ...............................................................................................................................................</w:t>
      </w:r>
    </w:p>
    <w:p w14:paraId="6053533D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77AD2BAA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Téléphone : ......................................................... Courriel : ...................................................................</w:t>
      </w:r>
    </w:p>
    <w:p w14:paraId="49711729" w14:textId="77777777" w:rsidR="00DD68EE" w:rsidRDefault="00DD68EE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12926A39" w14:textId="77777777" w:rsidR="00DD68EE" w:rsidRPr="00AF695A" w:rsidRDefault="00DD68EE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1601B685" w14:textId="77777777" w:rsidR="00672D96" w:rsidRPr="00DD68EE" w:rsidRDefault="00672D96" w:rsidP="00DD68E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DD68EE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n-US" w:bidi="hi-IN"/>
        </w:rPr>
        <w:t xml:space="preserve">Identification de la personne chargée du présent dossier </w:t>
      </w:r>
      <w:r w:rsidRPr="00DD68EE">
        <w:rPr>
          <w:rFonts w:ascii="Arial" w:eastAsia="Times New Roman" w:hAnsi="Arial" w:cs="Arial"/>
          <w:iCs/>
          <w:color w:val="000000"/>
          <w:sz w:val="20"/>
          <w:szCs w:val="20"/>
          <w:lang w:eastAsia="en-US" w:bidi="hi-IN"/>
        </w:rPr>
        <w:t>(si différente du représentant légal)</w:t>
      </w:r>
    </w:p>
    <w:p w14:paraId="5AC3CD6E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en-US" w:bidi="hi-IN"/>
        </w:rPr>
      </w:pPr>
    </w:p>
    <w:p w14:paraId="24ACC8E2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Nom : .................................................................. Prénom : ....................................................................</w:t>
      </w:r>
    </w:p>
    <w:p w14:paraId="13A34A5D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7A689777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Fonction : ................................................................................................................................................</w:t>
      </w:r>
    </w:p>
    <w:p w14:paraId="1987AD97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051B28FD" w14:textId="77777777" w:rsidR="00672D96" w:rsidRPr="00AF695A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AF695A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Téléphone : ………………………………… Courriel :…………………………………………….…………</w:t>
      </w:r>
    </w:p>
    <w:p w14:paraId="7E002F0C" w14:textId="77777777" w:rsidR="00DD68EE" w:rsidRDefault="00DD68EE" w:rsidP="00672D96"/>
    <w:p w14:paraId="6819E7F4" w14:textId="77777777" w:rsidR="00672D96" w:rsidRPr="00DD68EE" w:rsidRDefault="00672D96" w:rsidP="00672D96">
      <w:pPr>
        <w:rPr>
          <w:rFonts w:ascii="Arial" w:eastAsia="Times New Roman" w:hAnsi="Arial" w:cs="Arial"/>
          <w:b/>
          <w:bCs/>
          <w:i/>
          <w:color w:val="4FABCF"/>
          <w:sz w:val="28"/>
          <w:szCs w:val="32"/>
          <w:lang w:eastAsia="en-US" w:bidi="hi-IN"/>
        </w:rPr>
      </w:pPr>
      <w:r w:rsidRPr="00DD68EE">
        <w:rPr>
          <w:rFonts w:ascii="Arial" w:eastAsia="Times New Roman" w:hAnsi="Arial" w:cs="Arial"/>
          <w:b/>
          <w:bCs/>
          <w:i/>
          <w:color w:val="4FABCF"/>
          <w:sz w:val="28"/>
          <w:szCs w:val="32"/>
          <w:lang w:eastAsia="en-US" w:bidi="hi-IN"/>
        </w:rPr>
        <w:t>Attestation sur l’honneur</w:t>
      </w:r>
    </w:p>
    <w:p w14:paraId="44E45A93" w14:textId="77777777" w:rsidR="00672D96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17"/>
          <w:lang w:eastAsia="en-US" w:bidi="hi-IN"/>
        </w:rPr>
      </w:pPr>
      <w:r w:rsidRPr="00F70E4E">
        <w:rPr>
          <w:rFonts w:ascii="Arial" w:eastAsia="Times New Roman" w:hAnsi="Arial" w:cs="Arial"/>
          <w:b/>
          <w:bCs/>
          <w:color w:val="000000"/>
          <w:sz w:val="20"/>
          <w:szCs w:val="17"/>
          <w:lang w:eastAsia="en-US" w:bidi="hi-IN"/>
        </w:rPr>
        <w:t xml:space="preserve">Cette fiche doit obligatoirement être remplie pour toute demande </w:t>
      </w:r>
      <w:r w:rsidRPr="00F70E4E">
        <w:rPr>
          <w:rFonts w:ascii="Arial" w:eastAsia="Times New Roman" w:hAnsi="Arial" w:cs="Arial"/>
          <w:color w:val="000000"/>
          <w:sz w:val="20"/>
          <w:szCs w:val="17"/>
          <w:lang w:eastAsia="en-US" w:bidi="hi-IN"/>
        </w:rPr>
        <w:t>(initiale ou non)</w:t>
      </w:r>
      <w:r w:rsidRPr="00F70E4E">
        <w:rPr>
          <w:rFonts w:ascii="Arial" w:eastAsia="Times New Roman" w:hAnsi="Arial" w:cs="Arial"/>
          <w:b/>
          <w:bCs/>
          <w:color w:val="000000"/>
          <w:sz w:val="20"/>
          <w:szCs w:val="17"/>
          <w:lang w:eastAsia="en-US" w:bidi="hi-IN"/>
        </w:rPr>
        <w:t xml:space="preserve">. </w:t>
      </w:r>
    </w:p>
    <w:p w14:paraId="07739891" w14:textId="77777777" w:rsidR="00672D96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17"/>
          <w:lang w:eastAsia="en-US" w:bidi="hi-IN"/>
        </w:rPr>
      </w:pPr>
    </w:p>
    <w:p w14:paraId="78B09A03" w14:textId="77777777" w:rsidR="00672D96" w:rsidRPr="00F70E4E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7"/>
          <w:lang w:eastAsia="en-US" w:bidi="hi-IN"/>
        </w:rPr>
      </w:pPr>
      <w:r w:rsidRPr="00F70E4E">
        <w:rPr>
          <w:rFonts w:ascii="Arial" w:eastAsia="Times New Roman" w:hAnsi="Arial" w:cs="Arial"/>
          <w:color w:val="000000"/>
          <w:sz w:val="20"/>
          <w:szCs w:val="17"/>
          <w:lang w:eastAsia="en-US" w:bidi="hi-IN"/>
        </w:rPr>
        <w:t>Si le signataire n’est pas le représentant légal du demandeur,</w:t>
      </w:r>
      <w:r w:rsidRPr="00F70E4E">
        <w:rPr>
          <w:rFonts w:ascii="Arial" w:eastAsia="Times New Roman" w:hAnsi="Arial" w:cs="Arial"/>
          <w:b/>
          <w:bCs/>
          <w:color w:val="000000"/>
          <w:sz w:val="20"/>
          <w:szCs w:val="17"/>
          <w:lang w:eastAsia="en-US" w:bidi="hi-IN"/>
        </w:rPr>
        <w:t xml:space="preserve"> </w:t>
      </w:r>
      <w:r w:rsidRPr="00F70E4E">
        <w:rPr>
          <w:rFonts w:ascii="Arial" w:eastAsia="Times New Roman" w:hAnsi="Arial" w:cs="Arial"/>
          <w:color w:val="000000"/>
          <w:sz w:val="20"/>
          <w:szCs w:val="17"/>
          <w:lang w:eastAsia="en-US" w:bidi="hi-IN"/>
        </w:rPr>
        <w:t>joindre le pouvoir lui permettant d’engager celle-ci.</w:t>
      </w:r>
    </w:p>
    <w:p w14:paraId="2A114CCB" w14:textId="77777777" w:rsidR="00672D96" w:rsidRPr="00F70E4E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17"/>
          <w:lang w:eastAsia="en-US" w:bidi="hi-IN"/>
        </w:rPr>
      </w:pPr>
    </w:p>
    <w:p w14:paraId="74BBCA34" w14:textId="77777777" w:rsidR="00672D96" w:rsidRPr="00F70E4E" w:rsidRDefault="00672D96" w:rsidP="00672D96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F70E4E">
        <w:rPr>
          <w:rFonts w:ascii="Arial" w:eastAsia="Times New Roman" w:hAnsi="Arial" w:cs="Arial"/>
          <w:color w:val="000000"/>
          <w:sz w:val="20"/>
          <w:szCs w:val="17"/>
          <w:lang w:eastAsia="en-US" w:bidi="hi-IN"/>
        </w:rPr>
        <w:t xml:space="preserve">Je soussigné (e), </w:t>
      </w:r>
      <w:r w:rsidRPr="00F70E4E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 xml:space="preserve">(nom et prénom) </w:t>
      </w:r>
      <w:r w:rsidRPr="00F70E4E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ab/>
      </w:r>
    </w:p>
    <w:p w14:paraId="63493183" w14:textId="77777777" w:rsidR="00672D96" w:rsidRPr="00F70E4E" w:rsidRDefault="00672D96" w:rsidP="00672D96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F70E4E">
        <w:rPr>
          <w:rFonts w:ascii="Arial" w:eastAsia="Times New Roman" w:hAnsi="Arial" w:cs="Arial"/>
          <w:color w:val="000000"/>
          <w:sz w:val="20"/>
          <w:szCs w:val="17"/>
          <w:lang w:eastAsia="en-US" w:bidi="hi-IN"/>
        </w:rPr>
        <w:t xml:space="preserve">représentant(e) légal(e) de la structure </w:t>
      </w:r>
      <w:r w:rsidRPr="00F70E4E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ab/>
        <w:t xml:space="preserve"> :</w:t>
      </w:r>
    </w:p>
    <w:p w14:paraId="09FD5BEA" w14:textId="77777777" w:rsidR="00672D96" w:rsidRPr="00F70E4E" w:rsidRDefault="00672D96" w:rsidP="00672D96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57BBD402" w14:textId="77777777" w:rsidR="00672D96" w:rsidRPr="00F70E4E" w:rsidRDefault="00672D96" w:rsidP="00672D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70E4E">
        <w:rPr>
          <w:rFonts w:ascii="Arial" w:eastAsia="Times New Roman" w:hAnsi="Arial" w:cs="Arial"/>
          <w:color w:val="000000"/>
          <w:sz w:val="20"/>
          <w:szCs w:val="17"/>
          <w:lang w:eastAsia="en-US" w:bidi="hi-IN"/>
        </w:rPr>
        <w:t xml:space="preserve">S’engage </w:t>
      </w:r>
      <w:r w:rsidRPr="00F70E4E">
        <w:rPr>
          <w:rFonts w:ascii="Arial" w:eastAsia="Times New Roman" w:hAnsi="Arial" w:cs="Arial"/>
          <w:sz w:val="20"/>
          <w:szCs w:val="20"/>
        </w:rPr>
        <w:t>à mettre en œuvre le projet conformément aux informations contenues dans le présent cahier des charges ;</w:t>
      </w:r>
    </w:p>
    <w:p w14:paraId="5BC12CD0" w14:textId="77777777" w:rsidR="00672D96" w:rsidRPr="00F70E4E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CE10A78" w14:textId="77777777" w:rsidR="00672D96" w:rsidRPr="00F70E4E" w:rsidRDefault="00672D96" w:rsidP="00672D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70E4E">
        <w:rPr>
          <w:rFonts w:ascii="Arial" w:eastAsia="Times New Roman" w:hAnsi="Arial" w:cs="Arial"/>
          <w:sz w:val="20"/>
          <w:szCs w:val="20"/>
        </w:rPr>
        <w:t>certifie que les dépenses mentionnées dans le budget prévisionnel n’ont pas fait l’objet d’une autre demande de financement public</w:t>
      </w:r>
    </w:p>
    <w:p w14:paraId="005B6E72" w14:textId="77777777" w:rsidR="00672D96" w:rsidRPr="00F70E4E" w:rsidRDefault="00672D96" w:rsidP="00672D9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4EA8BE84" w14:textId="77777777" w:rsidR="00672D96" w:rsidRPr="00F70E4E" w:rsidRDefault="00672D96" w:rsidP="00672D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70E4E">
        <w:rPr>
          <w:rFonts w:ascii="Arial" w:eastAsia="Times New Roman" w:hAnsi="Arial" w:cs="Arial"/>
          <w:sz w:val="20"/>
          <w:szCs w:val="20"/>
        </w:rPr>
        <w:t>certifie que la structure est régulièrement déclarée ;</w:t>
      </w:r>
    </w:p>
    <w:p w14:paraId="3AA1A326" w14:textId="77777777" w:rsidR="00672D96" w:rsidRPr="00F70E4E" w:rsidRDefault="00672D96" w:rsidP="00672D9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65FCBED2" w14:textId="77777777" w:rsidR="00672D96" w:rsidRPr="00F70E4E" w:rsidRDefault="00672D96" w:rsidP="00672D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70E4E">
        <w:rPr>
          <w:rFonts w:ascii="Arial" w:eastAsia="Times New Roman" w:hAnsi="Arial" w:cs="Arial"/>
          <w:sz w:val="20"/>
          <w:szCs w:val="20"/>
        </w:rPr>
        <w:t>certifie que la structure est en règle au regard de l’ensemble des déclarations sociales et fiscales ainsi que des cotisations et paiements correspondants ;</w:t>
      </w:r>
    </w:p>
    <w:p w14:paraId="2C316C36" w14:textId="77777777" w:rsidR="00672D96" w:rsidRPr="00F70E4E" w:rsidRDefault="00672D96" w:rsidP="00672D9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7F1118FF" w14:textId="77777777" w:rsidR="00672D96" w:rsidRPr="00F70E4E" w:rsidRDefault="00672D96" w:rsidP="00672D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70E4E">
        <w:rPr>
          <w:rFonts w:ascii="Arial" w:eastAsia="Times New Roman" w:hAnsi="Arial" w:cs="Arial"/>
          <w:sz w:val="20"/>
          <w:szCs w:val="20"/>
        </w:rPr>
        <w:t>certifie exactes et sincères les informations du présent dossier,</w:t>
      </w:r>
    </w:p>
    <w:p w14:paraId="4DF8F67B" w14:textId="77777777" w:rsidR="00672D96" w:rsidRPr="00F70E4E" w:rsidRDefault="00672D96" w:rsidP="00672D9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6314B2A9" w14:textId="77777777" w:rsidR="00672D96" w:rsidRPr="00F70E4E" w:rsidRDefault="00672D96" w:rsidP="00672D96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F70E4E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 xml:space="preserve">Fait, le .......................................... à </w:t>
      </w:r>
      <w:r w:rsidRPr="00F70E4E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ab/>
      </w:r>
    </w:p>
    <w:p w14:paraId="2C16DF67" w14:textId="77777777" w:rsidR="00672D96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04853C60" w14:textId="77777777" w:rsidR="00672D96" w:rsidRPr="00F70E4E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  <w:r w:rsidRPr="00F70E4E"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Signature</w:t>
      </w:r>
      <w:r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  <w:t> :</w:t>
      </w:r>
    </w:p>
    <w:p w14:paraId="0669ED12" w14:textId="77777777" w:rsidR="00672D96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28B875E0" w14:textId="77777777" w:rsidR="00672D96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478EDDE7" w14:textId="77777777" w:rsidR="00193861" w:rsidRDefault="00193861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 w:bidi="hi-IN"/>
        </w:rPr>
      </w:pPr>
    </w:p>
    <w:p w14:paraId="4EE3C45A" w14:textId="77777777" w:rsidR="00193861" w:rsidRDefault="00193861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 w:bidi="hi-IN"/>
        </w:rPr>
      </w:pPr>
    </w:p>
    <w:p w14:paraId="12F09DF2" w14:textId="77777777" w:rsidR="00672D96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 w:bidi="hi-IN"/>
        </w:rPr>
      </w:pPr>
      <w:r w:rsidRPr="00F70E4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 w:bidi="hi-IN"/>
        </w:rPr>
        <w:t>Attention</w:t>
      </w:r>
    </w:p>
    <w:p w14:paraId="33E7F9F2" w14:textId="77777777" w:rsidR="00672D96" w:rsidRPr="00F70E4E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n-US" w:bidi="hi-IN"/>
        </w:rPr>
      </w:pPr>
      <w:r w:rsidRPr="00F70E4E">
        <w:rPr>
          <w:rFonts w:ascii="Arial" w:eastAsia="Times New Roman" w:hAnsi="Arial" w:cs="Arial"/>
          <w:color w:val="000000"/>
          <w:sz w:val="16"/>
          <w:szCs w:val="16"/>
          <w:lang w:eastAsia="en-US" w:bidi="hi-IN"/>
        </w:rPr>
        <w:t>Toute fausse déclaration est passible de peines d’emprisonnement et d’amendes prévues par les articles 441-6 et 441-7 du code pénal.</w:t>
      </w:r>
    </w:p>
    <w:p w14:paraId="656C991F" w14:textId="77777777" w:rsidR="00672D96" w:rsidRPr="00F70E4E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70E4E">
        <w:rPr>
          <w:rFonts w:ascii="Arial" w:eastAsia="Times New Roman" w:hAnsi="Arial" w:cs="Arial"/>
          <w:color w:val="000000"/>
          <w:sz w:val="16"/>
          <w:szCs w:val="16"/>
          <w:lang w:eastAsia="en-US" w:bidi="hi-IN"/>
        </w:rPr>
        <w:t>Le droit d’accès aux informations prévues par la loi n° 78-17 du 6 janvier 1978 relative à l’informatique, aux fichiers et aux libertés s’exerce auprès du service ou de l’Etablissement auprès duquel vous avez déposé votre dossier.</w:t>
      </w:r>
    </w:p>
    <w:p w14:paraId="123B1CCC" w14:textId="77777777" w:rsidR="00672D96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00CC6C1F" w14:textId="77777777" w:rsidR="00672D96" w:rsidRDefault="00672D96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3D5C829B" w14:textId="77777777" w:rsidR="00193861" w:rsidRDefault="00193861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210B47A2" w14:textId="77777777" w:rsidR="00193861" w:rsidRPr="00F70E4E" w:rsidRDefault="00193861" w:rsidP="00672D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48C7D031" w14:textId="77777777" w:rsidR="00672D96" w:rsidRPr="008D1D71" w:rsidRDefault="00672D96" w:rsidP="003C738F">
      <w:pPr>
        <w:pStyle w:val="Paragraphedeliste"/>
        <w:numPr>
          <w:ilvl w:val="0"/>
          <w:numId w:val="13"/>
        </w:numPr>
        <w:spacing w:after="0"/>
        <w:jc w:val="both"/>
        <w:outlineLvl w:val="3"/>
        <w:rPr>
          <w:rFonts w:ascii="Arial" w:eastAsiaTheme="majorEastAsia" w:hAnsi="Arial" w:cs="Arial"/>
          <w:bCs/>
          <w:iCs/>
          <w:color w:val="000000" w:themeColor="text1"/>
          <w:sz w:val="20"/>
        </w:rPr>
      </w:pPr>
      <w:r w:rsidRPr="008D1D71">
        <w:rPr>
          <w:rFonts w:ascii="Arial" w:eastAsiaTheme="majorEastAsia" w:hAnsi="Arial" w:cs="Arial"/>
          <w:bCs/>
          <w:iCs/>
          <w:color w:val="000000" w:themeColor="text1"/>
          <w:sz w:val="20"/>
        </w:rPr>
        <w:t xml:space="preserve">Expérience </w:t>
      </w:r>
    </w:p>
    <w:p w14:paraId="348AC670" w14:textId="77777777" w:rsidR="00672D96" w:rsidRPr="002F007E" w:rsidRDefault="00672D96" w:rsidP="002F007E">
      <w:pPr>
        <w:spacing w:after="0"/>
        <w:jc w:val="both"/>
        <w:rPr>
          <w:rFonts w:ascii="Arial" w:hAnsi="Arial" w:cs="Arial"/>
          <w:sz w:val="20"/>
        </w:rPr>
      </w:pPr>
    </w:p>
    <w:p w14:paraId="4AEB79F9" w14:textId="77777777" w:rsidR="002F007E" w:rsidRPr="008D165E" w:rsidRDefault="002F007E" w:rsidP="002F007E">
      <w:pPr>
        <w:spacing w:after="0"/>
        <w:jc w:val="both"/>
        <w:rPr>
          <w:rFonts w:ascii="Arial" w:hAnsi="Arial" w:cs="Arial"/>
          <w:sz w:val="20"/>
        </w:rPr>
      </w:pPr>
      <w:r w:rsidRPr="008D165E">
        <w:rPr>
          <w:rFonts w:ascii="Arial" w:hAnsi="Arial" w:cs="Arial"/>
          <w:sz w:val="20"/>
        </w:rPr>
        <w:t>Le contenu et l’organisation de la prise en charge doit tenir compte de l’âge du public (</w:t>
      </w:r>
      <w:r w:rsidR="008D165E" w:rsidRPr="002662B4">
        <w:rPr>
          <w:rFonts w:ascii="Arial" w:hAnsi="Arial" w:cs="Arial"/>
          <w:sz w:val="20"/>
        </w:rPr>
        <w:t xml:space="preserve">plus de </w:t>
      </w:r>
      <w:r w:rsidRPr="008D165E">
        <w:rPr>
          <w:rFonts w:ascii="Arial" w:hAnsi="Arial" w:cs="Arial"/>
          <w:sz w:val="20"/>
        </w:rPr>
        <w:t>20 ans) et de ses besoins</w:t>
      </w:r>
      <w:r w:rsidR="00F2465C">
        <w:rPr>
          <w:rFonts w:ascii="Arial" w:hAnsi="Arial" w:cs="Arial"/>
          <w:sz w:val="20"/>
        </w:rPr>
        <w:t xml:space="preserve"> </w:t>
      </w:r>
      <w:r w:rsidR="008D165E" w:rsidRPr="002662B4">
        <w:rPr>
          <w:rFonts w:ascii="Arial" w:hAnsi="Arial" w:cs="Arial"/>
          <w:sz w:val="20"/>
        </w:rPr>
        <w:t>(autisme et besoins médicaux)</w:t>
      </w:r>
      <w:r w:rsidRPr="008D165E">
        <w:rPr>
          <w:rFonts w:ascii="Arial" w:hAnsi="Arial" w:cs="Arial"/>
          <w:sz w:val="20"/>
        </w:rPr>
        <w:t>. Le porteur apportera des garanties en termes de formations et de compétences des professionnels intervenant.</w:t>
      </w:r>
    </w:p>
    <w:p w14:paraId="46B323A4" w14:textId="77777777" w:rsidR="002F007E" w:rsidRPr="002662B4" w:rsidRDefault="002F007E" w:rsidP="002F007E">
      <w:pPr>
        <w:spacing w:after="0"/>
        <w:jc w:val="both"/>
        <w:rPr>
          <w:rFonts w:ascii="Arial" w:hAnsi="Arial" w:cs="Arial"/>
          <w:sz w:val="20"/>
          <w:highlight w:val="yellow"/>
        </w:rPr>
      </w:pPr>
    </w:p>
    <w:p w14:paraId="616B30C7" w14:textId="77777777" w:rsidR="002F007E" w:rsidRPr="002F007E" w:rsidRDefault="002F007E" w:rsidP="002F007E">
      <w:pPr>
        <w:spacing w:after="0"/>
        <w:jc w:val="both"/>
        <w:rPr>
          <w:rFonts w:ascii="Arial" w:hAnsi="Arial" w:cs="Arial"/>
          <w:sz w:val="20"/>
        </w:rPr>
      </w:pPr>
      <w:r w:rsidRPr="008D165E">
        <w:rPr>
          <w:rFonts w:ascii="Arial" w:hAnsi="Arial" w:cs="Arial"/>
          <w:sz w:val="20"/>
        </w:rPr>
        <w:t>A défaut, le projet aura été co-construit et fera l’objet d’un partenariat étroit avec une ou plusieurs structures bénéficiant de cette expérience.</w:t>
      </w:r>
      <w:r w:rsidRPr="002F007E">
        <w:rPr>
          <w:rFonts w:ascii="Arial" w:hAnsi="Arial" w:cs="Arial"/>
          <w:sz w:val="20"/>
        </w:rPr>
        <w:t xml:space="preserve"> </w:t>
      </w:r>
    </w:p>
    <w:p w14:paraId="683B3934" w14:textId="77777777" w:rsidR="002F007E" w:rsidRDefault="002F007E" w:rsidP="002F007E">
      <w:pPr>
        <w:spacing w:after="0"/>
        <w:jc w:val="both"/>
        <w:rPr>
          <w:rFonts w:ascii="Arial" w:hAnsi="Arial" w:cs="Arial"/>
          <w:sz w:val="20"/>
        </w:rPr>
      </w:pPr>
    </w:p>
    <w:p w14:paraId="430E63D8" w14:textId="77777777" w:rsidR="00DD68EE" w:rsidRDefault="00DD68EE" w:rsidP="002F007E">
      <w:pPr>
        <w:spacing w:after="0"/>
        <w:jc w:val="both"/>
        <w:rPr>
          <w:rFonts w:ascii="Arial" w:hAnsi="Arial" w:cs="Arial"/>
          <w:sz w:val="20"/>
        </w:rPr>
      </w:pPr>
    </w:p>
    <w:p w14:paraId="1A193B26" w14:textId="77777777" w:rsidR="00DD68EE" w:rsidRPr="002F007E" w:rsidRDefault="00DD68EE" w:rsidP="002F007E">
      <w:pPr>
        <w:spacing w:after="0"/>
        <w:jc w:val="both"/>
        <w:rPr>
          <w:rFonts w:ascii="Arial" w:hAnsi="Arial" w:cs="Arial"/>
          <w:sz w:val="20"/>
        </w:rPr>
      </w:pPr>
    </w:p>
    <w:p w14:paraId="54FEE6F0" w14:textId="77777777" w:rsidR="002F007E" w:rsidRDefault="002F007E" w:rsidP="002F007E">
      <w:pPr>
        <w:spacing w:after="0"/>
        <w:jc w:val="both"/>
        <w:rPr>
          <w:rFonts w:ascii="Arial" w:hAnsi="Arial" w:cs="Arial"/>
          <w:sz w:val="20"/>
        </w:rPr>
      </w:pPr>
      <w:r w:rsidRPr="00CF1F72">
        <w:rPr>
          <w:rFonts w:ascii="Arial" w:hAnsi="Arial" w:cs="Arial"/>
          <w:b/>
          <w:sz w:val="20"/>
          <w:u w:val="single"/>
        </w:rPr>
        <w:t>Le candidat apportera des références sur</w:t>
      </w:r>
      <w:r w:rsidRPr="002F007E">
        <w:rPr>
          <w:rFonts w:ascii="Arial" w:hAnsi="Arial" w:cs="Arial"/>
          <w:sz w:val="20"/>
        </w:rPr>
        <w:t xml:space="preserve"> :  </w:t>
      </w:r>
    </w:p>
    <w:p w14:paraId="51EE5FA0" w14:textId="77777777" w:rsidR="00310774" w:rsidRPr="002F007E" w:rsidRDefault="00310774" w:rsidP="002F007E">
      <w:pPr>
        <w:spacing w:after="0"/>
        <w:jc w:val="both"/>
        <w:rPr>
          <w:rFonts w:ascii="Arial" w:hAnsi="Arial" w:cs="Arial"/>
          <w:sz w:val="20"/>
        </w:rPr>
      </w:pPr>
    </w:p>
    <w:p w14:paraId="40D7602E" w14:textId="77777777" w:rsidR="002F007E" w:rsidRDefault="00310774" w:rsidP="002F007E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>
        <w:rPr>
          <w:rFonts w:ascii="Arial" w:eastAsia="Arial" w:hAnsi="Arial" w:cs="Arial"/>
          <w:sz w:val="20"/>
          <w:lang w:eastAsia="en-US"/>
        </w:rPr>
        <w:t>ses précédentes réalisations :</w:t>
      </w:r>
    </w:p>
    <w:p w14:paraId="2191A37F" w14:textId="77777777" w:rsidR="0057746F" w:rsidRDefault="0057746F" w:rsidP="0057746F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Arial" w:hAnsi="Arial" w:cs="Arial"/>
          <w:sz w:val="20"/>
          <w:lang w:eastAsia="en-US"/>
        </w:rPr>
      </w:pPr>
    </w:p>
    <w:p w14:paraId="6B3A105B" w14:textId="77777777" w:rsidR="00310774" w:rsidRDefault="00310774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310774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926F5E" w14:textId="77777777" w:rsidR="00310774" w:rsidRDefault="00310774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C729CF" w14:textId="77777777" w:rsidR="00310774" w:rsidRPr="002F007E" w:rsidRDefault="00310774" w:rsidP="00310774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</w:p>
    <w:p w14:paraId="249BE10A" w14:textId="77777777" w:rsidR="002F007E" w:rsidRDefault="002F007E" w:rsidP="002F007E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2F007E">
        <w:rPr>
          <w:rFonts w:ascii="Arial" w:eastAsia="Arial" w:hAnsi="Arial" w:cs="Arial"/>
          <w:sz w:val="20"/>
          <w:lang w:eastAsia="en-US"/>
        </w:rPr>
        <w:t>le nombre et la diversité d’établissements et</w:t>
      </w:r>
      <w:r w:rsidR="00310774">
        <w:rPr>
          <w:rFonts w:ascii="Arial" w:eastAsia="Arial" w:hAnsi="Arial" w:cs="Arial"/>
          <w:sz w:val="20"/>
          <w:lang w:eastAsia="en-US"/>
        </w:rPr>
        <w:t xml:space="preserve"> services médico-sociaux gérés :</w:t>
      </w:r>
    </w:p>
    <w:p w14:paraId="0B14F342" w14:textId="77777777" w:rsidR="0057746F" w:rsidRDefault="0057746F" w:rsidP="0057746F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Arial" w:hAnsi="Arial" w:cs="Arial"/>
          <w:sz w:val="20"/>
          <w:lang w:eastAsia="en-US"/>
        </w:rPr>
      </w:pPr>
    </w:p>
    <w:p w14:paraId="3DC4EE6A" w14:textId="77777777" w:rsidR="00310774" w:rsidRDefault="00310774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46FB1E44" w14:textId="77777777" w:rsidR="00310774" w:rsidRDefault="00310774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310774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4F4AA" w14:textId="77777777" w:rsidR="00310774" w:rsidRDefault="00310774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60EAEF0E" w14:textId="77777777" w:rsidR="00310774" w:rsidRPr="002F007E" w:rsidRDefault="00310774" w:rsidP="00310774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</w:p>
    <w:p w14:paraId="2FE1C900" w14:textId="77777777" w:rsidR="002F007E" w:rsidRDefault="002F007E" w:rsidP="002F007E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2F007E">
        <w:rPr>
          <w:rFonts w:ascii="Arial" w:eastAsia="Arial" w:hAnsi="Arial" w:cs="Arial"/>
          <w:sz w:val="20"/>
          <w:lang w:eastAsia="en-US"/>
        </w:rPr>
        <w:t>sa connaissance du territoir</w:t>
      </w:r>
      <w:r w:rsidR="00310774">
        <w:rPr>
          <w:rFonts w:ascii="Arial" w:eastAsia="Arial" w:hAnsi="Arial" w:cs="Arial"/>
          <w:sz w:val="20"/>
          <w:lang w:eastAsia="en-US"/>
        </w:rPr>
        <w:t>e couvert par le futur service :</w:t>
      </w:r>
    </w:p>
    <w:p w14:paraId="03E8C179" w14:textId="77777777" w:rsidR="0057746F" w:rsidRDefault="0057746F" w:rsidP="0057746F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Arial" w:hAnsi="Arial" w:cs="Arial"/>
          <w:sz w:val="20"/>
          <w:lang w:eastAsia="en-US"/>
        </w:rPr>
      </w:pPr>
    </w:p>
    <w:p w14:paraId="1352E27A" w14:textId="77777777" w:rsidR="00310774" w:rsidRDefault="00310774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310774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6DC7198A" w14:textId="77777777" w:rsidR="00310774" w:rsidRDefault="00310774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310774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BBE52" w14:textId="77777777" w:rsidR="00310774" w:rsidRDefault="00310774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310774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4B30F494" w14:textId="77777777" w:rsidR="00310774" w:rsidRPr="002F007E" w:rsidRDefault="00310774" w:rsidP="00310774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</w:p>
    <w:p w14:paraId="3023B2B9" w14:textId="77777777" w:rsidR="00310774" w:rsidRDefault="002F007E" w:rsidP="00310774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2F007E">
        <w:rPr>
          <w:rFonts w:ascii="Arial" w:eastAsia="Arial" w:hAnsi="Arial" w:cs="Arial"/>
          <w:sz w:val="20"/>
          <w:lang w:eastAsia="en-US"/>
        </w:rPr>
        <w:t xml:space="preserve">sa capacité à mettre en œuvre rapidement le projet, une mise en œuvre </w:t>
      </w:r>
      <w:r w:rsidR="007C5707">
        <w:rPr>
          <w:rFonts w:ascii="Arial" w:eastAsia="Arial" w:hAnsi="Arial" w:cs="Arial"/>
          <w:sz w:val="20"/>
          <w:lang w:eastAsia="en-US"/>
        </w:rPr>
        <w:t xml:space="preserve">fin 2023 ou </w:t>
      </w:r>
      <w:r w:rsidR="008D165E">
        <w:rPr>
          <w:rFonts w:ascii="Arial" w:eastAsia="Arial" w:hAnsi="Arial" w:cs="Arial"/>
          <w:sz w:val="20"/>
          <w:lang w:eastAsia="en-US"/>
        </w:rPr>
        <w:t xml:space="preserve">en </w:t>
      </w:r>
      <w:r w:rsidR="00310774">
        <w:rPr>
          <w:rFonts w:ascii="Arial" w:eastAsia="Arial" w:hAnsi="Arial" w:cs="Arial"/>
          <w:sz w:val="20"/>
          <w:lang w:eastAsia="en-US"/>
        </w:rPr>
        <w:t>202</w:t>
      </w:r>
      <w:r w:rsidR="007C5707">
        <w:rPr>
          <w:rFonts w:ascii="Arial" w:eastAsia="Arial" w:hAnsi="Arial" w:cs="Arial"/>
          <w:sz w:val="20"/>
          <w:lang w:eastAsia="en-US"/>
        </w:rPr>
        <w:t>4</w:t>
      </w:r>
      <w:r w:rsidR="00310774">
        <w:rPr>
          <w:rFonts w:ascii="Arial" w:eastAsia="Arial" w:hAnsi="Arial" w:cs="Arial"/>
          <w:sz w:val="20"/>
          <w:lang w:eastAsia="en-US"/>
        </w:rPr>
        <w:t xml:space="preserve"> étant visée :</w:t>
      </w:r>
    </w:p>
    <w:p w14:paraId="648C3EB1" w14:textId="77777777" w:rsidR="0057746F" w:rsidRDefault="0057746F" w:rsidP="0057746F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Arial" w:hAnsi="Arial" w:cs="Arial"/>
          <w:sz w:val="20"/>
          <w:lang w:eastAsia="en-US"/>
        </w:rPr>
      </w:pPr>
    </w:p>
    <w:p w14:paraId="734E042F" w14:textId="77777777" w:rsidR="00310774" w:rsidRDefault="00310774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310774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130370E5" w14:textId="77777777" w:rsidR="00310774" w:rsidRDefault="00310774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310774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0EB160" w14:textId="77777777" w:rsidR="00310774" w:rsidRPr="002F007E" w:rsidRDefault="00310774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310774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7CB75B7B" w14:textId="77777777" w:rsidR="002F007E" w:rsidRDefault="002F007E" w:rsidP="002F0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14:paraId="213D72F3" w14:textId="77777777" w:rsidR="00DD68EE" w:rsidRPr="002F007E" w:rsidRDefault="00DD68EE" w:rsidP="002F0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14:paraId="4D6F9218" w14:textId="77777777" w:rsidR="002F007E" w:rsidRPr="002F007E" w:rsidRDefault="002F007E" w:rsidP="002F007E">
      <w:pPr>
        <w:numPr>
          <w:ilvl w:val="0"/>
          <w:numId w:val="4"/>
        </w:numPr>
        <w:spacing w:after="0"/>
        <w:jc w:val="both"/>
        <w:outlineLvl w:val="3"/>
        <w:rPr>
          <w:rFonts w:ascii="Arial" w:eastAsiaTheme="majorEastAsia" w:hAnsi="Arial" w:cs="Arial"/>
          <w:b/>
          <w:bCs/>
          <w:i/>
          <w:iCs/>
          <w:color w:val="984806" w:themeColor="accent6" w:themeShade="80"/>
          <w:sz w:val="20"/>
        </w:rPr>
      </w:pPr>
      <w:r w:rsidRPr="002F007E">
        <w:rPr>
          <w:rFonts w:ascii="Arial" w:eastAsiaTheme="majorEastAsia" w:hAnsi="Arial" w:cs="Arial"/>
          <w:b/>
          <w:bCs/>
          <w:i/>
          <w:iCs/>
          <w:color w:val="984806" w:themeColor="accent6" w:themeShade="80"/>
          <w:sz w:val="20"/>
        </w:rPr>
        <w:t>Méthodologie d’élaboration du projet</w:t>
      </w:r>
    </w:p>
    <w:p w14:paraId="4C4476F0" w14:textId="77777777" w:rsidR="002F007E" w:rsidRPr="002F007E" w:rsidRDefault="002F007E" w:rsidP="002F007E">
      <w:pPr>
        <w:keepNext/>
        <w:keepLines/>
        <w:spacing w:after="0"/>
        <w:jc w:val="both"/>
        <w:outlineLvl w:val="3"/>
        <w:rPr>
          <w:rFonts w:ascii="Arial" w:eastAsiaTheme="majorEastAsia" w:hAnsi="Arial" w:cs="Arial"/>
          <w:bCs/>
          <w:iCs/>
          <w:sz w:val="20"/>
        </w:rPr>
      </w:pPr>
    </w:p>
    <w:p w14:paraId="7993B551" w14:textId="77777777" w:rsidR="002F007E" w:rsidRDefault="002F007E" w:rsidP="00731C6E">
      <w:pPr>
        <w:numPr>
          <w:ilvl w:val="3"/>
          <w:numId w:val="6"/>
        </w:numPr>
        <w:tabs>
          <w:tab w:val="num" w:pos="0"/>
        </w:tabs>
        <w:suppressAutoHyphens/>
        <w:spacing w:after="0"/>
        <w:jc w:val="both"/>
        <w:outlineLvl w:val="3"/>
        <w:rPr>
          <w:rFonts w:ascii="Arial" w:eastAsiaTheme="majorEastAsia" w:hAnsi="Arial" w:cs="Arial"/>
          <w:bCs/>
          <w:iCs/>
          <w:sz w:val="20"/>
        </w:rPr>
      </w:pPr>
      <w:r w:rsidRPr="00CF1F72">
        <w:rPr>
          <w:rFonts w:ascii="Arial" w:eastAsiaTheme="majorEastAsia" w:hAnsi="Arial" w:cs="Arial"/>
          <w:b/>
          <w:bCs/>
          <w:iCs/>
          <w:sz w:val="20"/>
          <w:u w:val="single"/>
        </w:rPr>
        <w:t>Le candidat précisera</w:t>
      </w:r>
      <w:r w:rsidRPr="002F007E">
        <w:rPr>
          <w:rFonts w:ascii="Arial" w:eastAsiaTheme="majorEastAsia" w:hAnsi="Arial" w:cs="Arial"/>
          <w:bCs/>
          <w:iCs/>
          <w:sz w:val="20"/>
        </w:rPr>
        <w:t xml:space="preserve"> la manière dont le projet a été construit, </w:t>
      </w:r>
      <w:r>
        <w:rPr>
          <w:rFonts w:ascii="Arial" w:eastAsiaTheme="majorEastAsia" w:hAnsi="Arial" w:cs="Arial"/>
          <w:bCs/>
          <w:iCs/>
          <w:sz w:val="20"/>
        </w:rPr>
        <w:t>le cas échéant avec les acteurs</w:t>
      </w:r>
    </w:p>
    <w:p w14:paraId="329FE65A" w14:textId="77777777" w:rsidR="00310774" w:rsidRDefault="002F007E">
      <w:pPr>
        <w:numPr>
          <w:ilvl w:val="3"/>
          <w:numId w:val="6"/>
        </w:numPr>
        <w:tabs>
          <w:tab w:val="num" w:pos="0"/>
        </w:tabs>
        <w:suppressAutoHyphens/>
        <w:spacing w:after="0"/>
        <w:jc w:val="both"/>
        <w:outlineLvl w:val="3"/>
        <w:rPr>
          <w:rFonts w:ascii="Arial" w:eastAsiaTheme="majorEastAsia" w:hAnsi="Arial" w:cs="Arial"/>
          <w:bCs/>
          <w:iCs/>
          <w:sz w:val="20"/>
        </w:rPr>
      </w:pPr>
      <w:r w:rsidRPr="002F007E">
        <w:rPr>
          <w:rFonts w:ascii="Arial" w:eastAsiaTheme="majorEastAsia" w:hAnsi="Arial" w:cs="Arial"/>
          <w:bCs/>
          <w:iCs/>
          <w:sz w:val="20"/>
        </w:rPr>
        <w:t>concernés en interne comme en exte</w:t>
      </w:r>
      <w:r w:rsidR="00310774">
        <w:rPr>
          <w:rFonts w:ascii="Arial" w:eastAsiaTheme="majorEastAsia" w:hAnsi="Arial" w:cs="Arial"/>
          <w:bCs/>
          <w:iCs/>
          <w:sz w:val="20"/>
        </w:rPr>
        <w:t>rne (partenaires du territoire) :</w:t>
      </w:r>
    </w:p>
    <w:p w14:paraId="3B54E356" w14:textId="77777777" w:rsidR="0057746F" w:rsidRDefault="0057746F" w:rsidP="00310774">
      <w:pPr>
        <w:numPr>
          <w:ilvl w:val="3"/>
          <w:numId w:val="6"/>
        </w:numPr>
        <w:tabs>
          <w:tab w:val="num" w:pos="0"/>
        </w:tabs>
        <w:suppressAutoHyphens/>
        <w:spacing w:after="0"/>
        <w:jc w:val="both"/>
        <w:outlineLvl w:val="3"/>
        <w:rPr>
          <w:rFonts w:ascii="Arial" w:eastAsiaTheme="majorEastAsia" w:hAnsi="Arial" w:cs="Arial"/>
          <w:bCs/>
          <w:iCs/>
          <w:sz w:val="20"/>
        </w:rPr>
      </w:pPr>
    </w:p>
    <w:p w14:paraId="42A22F83" w14:textId="77777777" w:rsidR="009A5C47" w:rsidRDefault="00310774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63058330" w14:textId="77777777" w:rsidR="00480185" w:rsidRDefault="00480185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480185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86B708" w14:textId="77777777" w:rsidR="00310774" w:rsidRDefault="00310774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7C288BA3" w14:textId="77777777" w:rsidR="00310774" w:rsidRPr="002F007E" w:rsidRDefault="00310774" w:rsidP="00310774">
      <w:pPr>
        <w:numPr>
          <w:ilvl w:val="2"/>
          <w:numId w:val="6"/>
        </w:numPr>
        <w:tabs>
          <w:tab w:val="num" w:pos="864"/>
        </w:tabs>
        <w:suppressAutoHyphens/>
        <w:spacing w:after="0"/>
        <w:jc w:val="both"/>
        <w:outlineLvl w:val="3"/>
        <w:rPr>
          <w:rFonts w:ascii="Arial" w:eastAsiaTheme="majorEastAsia" w:hAnsi="Arial" w:cs="Arial"/>
          <w:bCs/>
          <w:iCs/>
          <w:sz w:val="20"/>
        </w:rPr>
      </w:pPr>
    </w:p>
    <w:p w14:paraId="3A81F556" w14:textId="77777777" w:rsidR="002F007E" w:rsidRDefault="002F007E" w:rsidP="002F007E">
      <w:pPr>
        <w:spacing w:after="0"/>
        <w:jc w:val="both"/>
        <w:rPr>
          <w:rFonts w:ascii="Arial" w:eastAsia="Arial" w:hAnsi="Arial" w:cs="Arial"/>
          <w:sz w:val="20"/>
        </w:rPr>
      </w:pPr>
      <w:r w:rsidRPr="00CF1F72">
        <w:rPr>
          <w:rFonts w:ascii="Arial" w:eastAsia="Arial" w:hAnsi="Arial" w:cs="Arial"/>
          <w:b/>
          <w:sz w:val="20"/>
          <w:u w:val="single"/>
        </w:rPr>
        <w:t xml:space="preserve">Une articulation et des synergies seront recherchées </w:t>
      </w:r>
      <w:r w:rsidRPr="002F007E">
        <w:rPr>
          <w:rFonts w:ascii="Arial" w:eastAsia="Arial" w:hAnsi="Arial" w:cs="Arial"/>
          <w:sz w:val="20"/>
        </w:rPr>
        <w:t>avec les dispositifs intervenant auprès de la même population dans une logique de cohérence territoriale et d’accompagnement pers</w:t>
      </w:r>
      <w:r w:rsidR="00310774">
        <w:rPr>
          <w:rFonts w:ascii="Arial" w:eastAsia="Arial" w:hAnsi="Arial" w:cs="Arial"/>
          <w:sz w:val="20"/>
        </w:rPr>
        <w:t>onnalisé :</w:t>
      </w:r>
    </w:p>
    <w:p w14:paraId="26ADA74E" w14:textId="77777777" w:rsidR="0057746F" w:rsidRDefault="0057746F" w:rsidP="002F007E">
      <w:pPr>
        <w:spacing w:after="0"/>
        <w:jc w:val="both"/>
        <w:rPr>
          <w:rFonts w:ascii="Arial" w:eastAsia="Arial" w:hAnsi="Arial" w:cs="Arial"/>
          <w:sz w:val="20"/>
        </w:rPr>
      </w:pPr>
    </w:p>
    <w:p w14:paraId="6EF8249D" w14:textId="77777777" w:rsidR="00480185" w:rsidRDefault="00310774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40A18D9A" w14:textId="77777777" w:rsidR="00480185" w:rsidRDefault="00480185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10C21C73" w14:textId="77777777" w:rsidR="00480185" w:rsidRDefault="00480185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480185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01CA108B" w14:textId="77777777" w:rsidR="00310774" w:rsidRDefault="00310774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3FE950C7" w14:textId="77777777" w:rsidR="00DD68EE" w:rsidRDefault="00DD68EE" w:rsidP="002F007E">
      <w:pPr>
        <w:keepNext/>
        <w:keepLines/>
        <w:spacing w:after="0"/>
        <w:jc w:val="both"/>
        <w:outlineLvl w:val="3"/>
        <w:rPr>
          <w:rFonts w:ascii="Arial" w:eastAsiaTheme="majorEastAsia" w:hAnsi="Arial" w:cs="Arial"/>
          <w:bCs/>
          <w:iCs/>
          <w:sz w:val="20"/>
        </w:rPr>
      </w:pPr>
    </w:p>
    <w:p w14:paraId="74CCC98B" w14:textId="4DC4AC8E" w:rsidR="004A2591" w:rsidRDefault="004A2591" w:rsidP="002F007E">
      <w:pPr>
        <w:keepNext/>
        <w:keepLines/>
        <w:spacing w:after="0"/>
        <w:jc w:val="both"/>
        <w:outlineLvl w:val="3"/>
        <w:rPr>
          <w:rFonts w:ascii="Arial" w:eastAsiaTheme="majorEastAsia" w:hAnsi="Arial" w:cs="Arial"/>
          <w:bCs/>
          <w:iCs/>
          <w:sz w:val="20"/>
        </w:rPr>
      </w:pPr>
    </w:p>
    <w:p w14:paraId="0D1CAD77" w14:textId="77777777" w:rsidR="00044C33" w:rsidRPr="002F007E" w:rsidRDefault="00044C33" w:rsidP="002F007E">
      <w:pPr>
        <w:keepNext/>
        <w:keepLines/>
        <w:spacing w:after="0"/>
        <w:jc w:val="both"/>
        <w:outlineLvl w:val="3"/>
        <w:rPr>
          <w:rFonts w:ascii="Arial" w:eastAsiaTheme="majorEastAsia" w:hAnsi="Arial" w:cs="Arial"/>
          <w:bCs/>
          <w:iCs/>
          <w:sz w:val="20"/>
        </w:rPr>
      </w:pPr>
    </w:p>
    <w:p w14:paraId="6F5CD5E0" w14:textId="77777777" w:rsidR="002F007E" w:rsidRPr="002F007E" w:rsidRDefault="002F007E" w:rsidP="002F007E">
      <w:pPr>
        <w:numPr>
          <w:ilvl w:val="0"/>
          <w:numId w:val="4"/>
        </w:numPr>
        <w:spacing w:after="0"/>
        <w:contextualSpacing/>
        <w:jc w:val="both"/>
        <w:rPr>
          <w:rFonts w:ascii="Arial" w:eastAsia="Arial" w:hAnsi="Arial" w:cs="Arial"/>
          <w:b/>
          <w:color w:val="984806" w:themeColor="accent6" w:themeShade="80"/>
          <w:sz w:val="20"/>
          <w:lang w:eastAsia="en-US"/>
        </w:rPr>
      </w:pPr>
      <w:r w:rsidRPr="002F007E">
        <w:rPr>
          <w:rFonts w:ascii="Arial" w:eastAsia="Arial" w:hAnsi="Arial" w:cs="Arial"/>
          <w:b/>
          <w:color w:val="984806" w:themeColor="accent6" w:themeShade="80"/>
          <w:sz w:val="20"/>
          <w:lang w:eastAsia="en-US"/>
        </w:rPr>
        <w:t>Politique d’amélioration continue de la qualité et droits des usagers</w:t>
      </w:r>
    </w:p>
    <w:p w14:paraId="5785E04B" w14:textId="77777777" w:rsidR="002F007E" w:rsidRPr="002F007E" w:rsidRDefault="002F007E" w:rsidP="002F007E">
      <w:pPr>
        <w:spacing w:after="0"/>
        <w:jc w:val="both"/>
        <w:rPr>
          <w:rFonts w:ascii="Arial" w:hAnsi="Arial" w:cs="Arial"/>
          <w:sz w:val="20"/>
        </w:rPr>
      </w:pPr>
    </w:p>
    <w:p w14:paraId="45FA8911" w14:textId="77777777" w:rsidR="002F007E" w:rsidRPr="002F007E" w:rsidRDefault="002F007E" w:rsidP="002F007E">
      <w:pPr>
        <w:numPr>
          <w:ilvl w:val="0"/>
          <w:numId w:val="5"/>
        </w:numPr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2F007E">
        <w:rPr>
          <w:rFonts w:ascii="Arial" w:eastAsia="Arial" w:hAnsi="Arial" w:cs="Arial"/>
          <w:sz w:val="20"/>
          <w:lang w:eastAsia="en-US"/>
        </w:rPr>
        <w:t xml:space="preserve">Evaluation interne et externe </w:t>
      </w:r>
    </w:p>
    <w:p w14:paraId="376939A0" w14:textId="77777777" w:rsidR="002F007E" w:rsidRPr="002F007E" w:rsidRDefault="002F007E" w:rsidP="002F007E">
      <w:pPr>
        <w:spacing w:after="0"/>
        <w:jc w:val="both"/>
        <w:rPr>
          <w:rFonts w:ascii="Arial" w:hAnsi="Arial" w:cs="Arial"/>
          <w:sz w:val="20"/>
        </w:rPr>
      </w:pPr>
    </w:p>
    <w:p w14:paraId="5AD490E8" w14:textId="77777777" w:rsidR="002F007E" w:rsidRPr="008D165E" w:rsidRDefault="002F007E" w:rsidP="002F007E">
      <w:pPr>
        <w:spacing w:after="0"/>
        <w:jc w:val="both"/>
        <w:rPr>
          <w:rFonts w:ascii="Arial" w:hAnsi="Arial" w:cs="Arial"/>
          <w:sz w:val="20"/>
        </w:rPr>
      </w:pPr>
      <w:r w:rsidRPr="008D165E">
        <w:rPr>
          <w:rFonts w:ascii="Arial" w:hAnsi="Arial" w:cs="Arial"/>
          <w:sz w:val="20"/>
        </w:rPr>
        <w:t xml:space="preserve">Des modalités de pilotage de l’amélioration continue de la qualité et notamment des modalités d’évaluation de la qualité du service rendu aux usagers devront être prévues. </w:t>
      </w:r>
    </w:p>
    <w:p w14:paraId="27C7EFB2" w14:textId="77777777" w:rsidR="002F007E" w:rsidRPr="002662B4" w:rsidRDefault="002F007E" w:rsidP="002F007E">
      <w:pPr>
        <w:spacing w:after="0"/>
        <w:jc w:val="both"/>
        <w:rPr>
          <w:rFonts w:ascii="Arial" w:hAnsi="Arial" w:cs="Arial"/>
          <w:sz w:val="20"/>
          <w:highlight w:val="yellow"/>
        </w:rPr>
      </w:pPr>
    </w:p>
    <w:p w14:paraId="3C434A38" w14:textId="77777777" w:rsidR="002F007E" w:rsidRPr="008D165E" w:rsidRDefault="002F007E" w:rsidP="002F007E">
      <w:pPr>
        <w:spacing w:after="0"/>
        <w:jc w:val="both"/>
        <w:rPr>
          <w:rFonts w:ascii="Arial" w:hAnsi="Arial" w:cs="Arial"/>
          <w:sz w:val="20"/>
        </w:rPr>
      </w:pPr>
      <w:r w:rsidRPr="008D165E">
        <w:rPr>
          <w:rFonts w:ascii="Arial" w:hAnsi="Arial" w:cs="Arial"/>
          <w:sz w:val="20"/>
        </w:rPr>
        <w:t>Elles seront adaptées, autant que faire se peut, à la prise en charge du public accompagné.</w:t>
      </w:r>
    </w:p>
    <w:p w14:paraId="7C8315EA" w14:textId="77777777" w:rsidR="002F007E" w:rsidRPr="008D165E" w:rsidRDefault="002F007E" w:rsidP="002F007E">
      <w:pPr>
        <w:spacing w:after="0"/>
        <w:jc w:val="both"/>
        <w:rPr>
          <w:rFonts w:ascii="Arial" w:hAnsi="Arial" w:cs="Arial"/>
          <w:sz w:val="20"/>
        </w:rPr>
      </w:pPr>
    </w:p>
    <w:p w14:paraId="4BECAE77" w14:textId="77777777" w:rsidR="00480185" w:rsidRPr="008D165E" w:rsidRDefault="002F007E" w:rsidP="00480185">
      <w:pPr>
        <w:spacing w:after="0"/>
        <w:jc w:val="both"/>
        <w:rPr>
          <w:rFonts w:ascii="Arial" w:hAnsi="Arial" w:cs="Arial"/>
          <w:sz w:val="20"/>
        </w:rPr>
      </w:pPr>
      <w:r w:rsidRPr="008D165E">
        <w:rPr>
          <w:rFonts w:ascii="Arial" w:hAnsi="Arial" w:cs="Arial"/>
          <w:b/>
          <w:sz w:val="20"/>
          <w:u w:val="single"/>
        </w:rPr>
        <w:t>Le promoteur précisera</w:t>
      </w:r>
      <w:r w:rsidR="00480185" w:rsidRPr="008D165E">
        <w:rPr>
          <w:rFonts w:ascii="Arial" w:hAnsi="Arial" w:cs="Arial"/>
          <w:sz w:val="20"/>
        </w:rPr>
        <w:t xml:space="preserve"> : </w:t>
      </w:r>
    </w:p>
    <w:p w14:paraId="51EDD9D4" w14:textId="77777777" w:rsidR="00480185" w:rsidRPr="008D165E" w:rsidRDefault="00480185" w:rsidP="00480185">
      <w:pPr>
        <w:spacing w:after="0"/>
        <w:jc w:val="both"/>
        <w:rPr>
          <w:rFonts w:ascii="Arial" w:hAnsi="Arial" w:cs="Arial"/>
          <w:sz w:val="20"/>
        </w:rPr>
      </w:pPr>
    </w:p>
    <w:p w14:paraId="2CCA889C" w14:textId="77777777" w:rsidR="00480185" w:rsidRPr="008D165E" w:rsidRDefault="002F007E" w:rsidP="00480185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</w:rPr>
      </w:pPr>
      <w:r w:rsidRPr="008D165E">
        <w:rPr>
          <w:rFonts w:ascii="Arial" w:hAnsi="Arial" w:cs="Arial"/>
          <w:sz w:val="20"/>
        </w:rPr>
        <w:t>les indicateurs sur</w:t>
      </w:r>
      <w:r w:rsidR="00480185" w:rsidRPr="008D165E">
        <w:rPr>
          <w:rFonts w:ascii="Arial" w:hAnsi="Arial" w:cs="Arial"/>
          <w:sz w:val="20"/>
        </w:rPr>
        <w:t xml:space="preserve"> lesquels reposera sa démarche :</w:t>
      </w:r>
    </w:p>
    <w:p w14:paraId="70E7A668" w14:textId="77777777" w:rsidR="00480185" w:rsidRPr="008D165E" w:rsidRDefault="00480185" w:rsidP="00480185">
      <w:pPr>
        <w:spacing w:after="0"/>
        <w:jc w:val="both"/>
        <w:rPr>
          <w:rFonts w:ascii="Arial" w:hAnsi="Arial" w:cs="Arial"/>
          <w:sz w:val="20"/>
        </w:rPr>
      </w:pPr>
    </w:p>
    <w:p w14:paraId="01E7C68A" w14:textId="77777777" w:rsidR="00480185" w:rsidRPr="008D165E" w:rsidRDefault="00480185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8D165E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33B85F32" w14:textId="77777777" w:rsidR="00480185" w:rsidRPr="008D165E" w:rsidRDefault="00480185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</w:rPr>
      </w:pPr>
      <w:r w:rsidRPr="008D165E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4328CA72" w14:textId="77777777" w:rsidR="00480185" w:rsidRPr="008D165E" w:rsidRDefault="00480185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8D165E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0EEB5A9F" w14:textId="77777777" w:rsidR="00480185" w:rsidRPr="008D165E" w:rsidRDefault="00480185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</w:rPr>
      </w:pPr>
      <w:r w:rsidRPr="008D165E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76004C1E" w14:textId="77777777" w:rsidR="00480185" w:rsidRPr="008D165E" w:rsidRDefault="00480185" w:rsidP="00480185">
      <w:pPr>
        <w:spacing w:after="0"/>
        <w:jc w:val="both"/>
        <w:rPr>
          <w:rFonts w:ascii="Arial" w:hAnsi="Arial" w:cs="Arial"/>
          <w:sz w:val="20"/>
        </w:rPr>
      </w:pPr>
    </w:p>
    <w:p w14:paraId="04750A3F" w14:textId="77777777" w:rsidR="002F007E" w:rsidRPr="008D165E" w:rsidRDefault="002F007E" w:rsidP="00480185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</w:rPr>
      </w:pPr>
      <w:r w:rsidRPr="008D165E">
        <w:rPr>
          <w:rFonts w:ascii="Arial" w:hAnsi="Arial" w:cs="Arial"/>
          <w:sz w:val="20"/>
        </w:rPr>
        <w:t>ainsi que le référentiel utilisé dans l</w:t>
      </w:r>
      <w:r w:rsidR="00480185" w:rsidRPr="008D165E">
        <w:rPr>
          <w:rFonts w:ascii="Arial" w:hAnsi="Arial" w:cs="Arial"/>
          <w:sz w:val="20"/>
        </w:rPr>
        <w:t>e cadre de l’évaluation interne :</w:t>
      </w:r>
    </w:p>
    <w:p w14:paraId="1916C35E" w14:textId="77777777" w:rsidR="00480185" w:rsidRPr="008D165E" w:rsidRDefault="00480185" w:rsidP="00480185">
      <w:pPr>
        <w:spacing w:after="0"/>
        <w:jc w:val="both"/>
        <w:rPr>
          <w:rFonts w:ascii="Arial" w:hAnsi="Arial" w:cs="Arial"/>
          <w:sz w:val="20"/>
        </w:rPr>
      </w:pPr>
    </w:p>
    <w:p w14:paraId="1951B4A2" w14:textId="77777777" w:rsidR="00480185" w:rsidRPr="008D165E" w:rsidRDefault="00480185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8D165E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6E8B6944" w14:textId="77777777" w:rsidR="00480185" w:rsidRPr="008D165E" w:rsidRDefault="00480185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sz w:val="20"/>
          <w:lang w:eastAsia="en-US"/>
        </w:rPr>
      </w:pPr>
      <w:r w:rsidRPr="008D165E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75523B4E" w14:textId="77777777" w:rsidR="00480185" w:rsidRPr="008D165E" w:rsidRDefault="00480185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8D165E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6EBA04DC" w14:textId="77777777" w:rsidR="00480185" w:rsidRPr="00480185" w:rsidRDefault="00480185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</w:rPr>
      </w:pPr>
      <w:r w:rsidRPr="008D165E">
        <w:rPr>
          <w:rFonts w:ascii="Arial" w:eastAsia="Arial" w:hAnsi="Arial" w:cs="Arial"/>
          <w:sz w:val="20"/>
          <w:lang w:eastAsia="en-US"/>
        </w:rPr>
        <w:t>………………………………………………………………………………………………………………………</w:t>
      </w:r>
    </w:p>
    <w:p w14:paraId="715970EB" w14:textId="77777777" w:rsidR="002F007E" w:rsidRPr="002F007E" w:rsidRDefault="002F007E" w:rsidP="002F007E">
      <w:pPr>
        <w:suppressAutoHyphens/>
        <w:spacing w:after="0"/>
        <w:jc w:val="both"/>
        <w:rPr>
          <w:rFonts w:ascii="Arial" w:hAnsi="Arial" w:cs="Arial"/>
          <w:sz w:val="20"/>
        </w:rPr>
      </w:pPr>
    </w:p>
    <w:p w14:paraId="0F4DD119" w14:textId="77777777" w:rsidR="002F007E" w:rsidRPr="002F007E" w:rsidRDefault="002F007E" w:rsidP="002F007E">
      <w:pPr>
        <w:numPr>
          <w:ilvl w:val="0"/>
          <w:numId w:val="5"/>
        </w:numPr>
        <w:suppressAutoHyphens/>
        <w:spacing w:after="0"/>
        <w:contextualSpacing/>
        <w:jc w:val="both"/>
        <w:rPr>
          <w:rFonts w:ascii="Arial" w:eastAsia="Arial" w:hAnsi="Arial" w:cs="Arial"/>
          <w:sz w:val="20"/>
          <w:lang w:eastAsia="en-US"/>
        </w:rPr>
      </w:pPr>
      <w:r w:rsidRPr="002F007E">
        <w:rPr>
          <w:rFonts w:ascii="Arial" w:eastAsia="Arial" w:hAnsi="Arial" w:cs="Arial"/>
          <w:sz w:val="20"/>
          <w:lang w:eastAsia="en-US"/>
        </w:rPr>
        <w:t>Droit</w:t>
      </w:r>
      <w:r w:rsidR="00143EDC">
        <w:rPr>
          <w:rFonts w:ascii="Arial" w:eastAsia="Arial" w:hAnsi="Arial" w:cs="Arial"/>
          <w:sz w:val="20"/>
          <w:lang w:eastAsia="en-US"/>
        </w:rPr>
        <w:t>s</w:t>
      </w:r>
      <w:r w:rsidRPr="002F007E">
        <w:rPr>
          <w:rFonts w:ascii="Arial" w:eastAsia="Arial" w:hAnsi="Arial" w:cs="Arial"/>
          <w:sz w:val="20"/>
          <w:lang w:eastAsia="en-US"/>
        </w:rPr>
        <w:t xml:space="preserve"> des usagers</w:t>
      </w:r>
    </w:p>
    <w:p w14:paraId="375B6AF3" w14:textId="77777777" w:rsidR="002F007E" w:rsidRPr="002F007E" w:rsidRDefault="002F007E" w:rsidP="002F0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14:paraId="4922AEF7" w14:textId="77777777" w:rsidR="002F007E" w:rsidRPr="002F007E" w:rsidRDefault="002F007E" w:rsidP="002F0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color w:val="000000" w:themeColor="text1"/>
          <w:sz w:val="20"/>
        </w:rPr>
      </w:pPr>
      <w:r w:rsidRPr="008D165E">
        <w:rPr>
          <w:rFonts w:ascii="Arial" w:hAnsi="Arial" w:cs="Arial"/>
          <w:color w:val="000000" w:themeColor="text1"/>
          <w:sz w:val="20"/>
        </w:rPr>
        <w:t xml:space="preserve">La loi n°2002-2 du 2 janvier 2002 rappelle les droits fondamentaux des usagers dans les établissements et services sociaux et médico-sociaux et, à ce titre prévoit la mise en place de documents obligatoires, à savoir livret d’accueil, règlement de fonctionnement, </w:t>
      </w:r>
      <w:r w:rsidRPr="008D165E">
        <w:rPr>
          <w:rFonts w:ascii="Arial" w:hAnsi="Arial" w:cs="Arial"/>
          <w:iCs/>
          <w:color w:val="000000" w:themeColor="text1"/>
          <w:sz w:val="20"/>
        </w:rPr>
        <w:t>document individuel de prise en charge. Ces documents doivent faire l’objet d’une mise en accessibilité en fonction du public accueilli.</w:t>
      </w:r>
      <w:r w:rsidRPr="002F007E">
        <w:rPr>
          <w:rFonts w:ascii="Arial" w:hAnsi="Arial" w:cs="Arial"/>
          <w:iCs/>
          <w:color w:val="000000" w:themeColor="text1"/>
          <w:sz w:val="20"/>
        </w:rPr>
        <w:t xml:space="preserve"> </w:t>
      </w:r>
    </w:p>
    <w:p w14:paraId="529F0688" w14:textId="77777777" w:rsidR="002F007E" w:rsidRPr="002F007E" w:rsidRDefault="002F007E" w:rsidP="0048018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color w:val="000000" w:themeColor="text1"/>
          <w:sz w:val="20"/>
        </w:rPr>
      </w:pPr>
    </w:p>
    <w:p w14:paraId="39CA7037" w14:textId="77777777" w:rsidR="002F007E" w:rsidRDefault="002F007E" w:rsidP="00480185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CF1F72">
        <w:rPr>
          <w:rFonts w:ascii="Arial" w:hAnsi="Arial" w:cs="Arial"/>
          <w:b/>
          <w:color w:val="000000" w:themeColor="text1"/>
          <w:sz w:val="20"/>
          <w:u w:val="single"/>
        </w:rPr>
        <w:t xml:space="preserve">Ces documents </w:t>
      </w:r>
      <w:r w:rsidR="00CF1F72">
        <w:rPr>
          <w:rFonts w:ascii="Arial" w:hAnsi="Arial" w:cs="Arial"/>
          <w:b/>
          <w:color w:val="000000" w:themeColor="text1"/>
          <w:sz w:val="20"/>
          <w:u w:val="single"/>
        </w:rPr>
        <w:t>(</w:t>
      </w:r>
      <w:r w:rsidR="00CF1F72" w:rsidRPr="00CF1F72">
        <w:rPr>
          <w:rFonts w:ascii="Arial" w:hAnsi="Arial" w:cs="Arial"/>
          <w:b/>
          <w:color w:val="000000" w:themeColor="text1"/>
          <w:sz w:val="20"/>
          <w:u w:val="single"/>
        </w:rPr>
        <w:t>livret d’accueil, règlement de fonctionnement, document individuel de prise en charge</w:t>
      </w:r>
      <w:r w:rsidR="00CF1F72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CF1F72" w:rsidRPr="00CF1F72">
        <w:rPr>
          <w:rFonts w:ascii="Arial" w:hAnsi="Arial" w:cs="Arial"/>
          <w:b/>
          <w:color w:val="000000" w:themeColor="text1"/>
          <w:sz w:val="20"/>
          <w:u w:val="single"/>
        </w:rPr>
        <w:t xml:space="preserve"> </w:t>
      </w:r>
      <w:r w:rsidRPr="00A667F3">
        <w:rPr>
          <w:rFonts w:ascii="Arial" w:hAnsi="Arial" w:cs="Arial"/>
          <w:b/>
          <w:color w:val="000000" w:themeColor="text1"/>
          <w:sz w:val="20"/>
          <w:u w:val="single"/>
        </w:rPr>
        <w:t>seront ob</w:t>
      </w:r>
      <w:r w:rsidR="00CF1F72" w:rsidRPr="00A667F3">
        <w:rPr>
          <w:rFonts w:ascii="Arial" w:hAnsi="Arial" w:cs="Arial"/>
          <w:b/>
          <w:color w:val="000000" w:themeColor="text1"/>
          <w:sz w:val="20"/>
          <w:u w:val="single"/>
        </w:rPr>
        <w:t>ligatoirement remis à l’appui de ce</w:t>
      </w:r>
      <w:r w:rsidRPr="00A667F3">
        <w:rPr>
          <w:rFonts w:ascii="Arial" w:hAnsi="Arial" w:cs="Arial"/>
          <w:b/>
          <w:color w:val="000000" w:themeColor="text1"/>
          <w:sz w:val="20"/>
          <w:u w:val="single"/>
        </w:rPr>
        <w:t xml:space="preserve"> dossier de candidature</w:t>
      </w:r>
      <w:r w:rsidRPr="00A667F3">
        <w:rPr>
          <w:rFonts w:ascii="Arial" w:hAnsi="Arial" w:cs="Arial"/>
          <w:color w:val="000000" w:themeColor="text1"/>
          <w:sz w:val="20"/>
        </w:rPr>
        <w:t xml:space="preserve"> a</w:t>
      </w:r>
      <w:r w:rsidR="00480185" w:rsidRPr="00A667F3">
        <w:rPr>
          <w:rFonts w:ascii="Arial" w:hAnsi="Arial" w:cs="Arial"/>
          <w:color w:val="000000" w:themeColor="text1"/>
          <w:sz w:val="20"/>
        </w:rPr>
        <w:t>u présent appel à candidature, en annexes</w:t>
      </w:r>
      <w:r w:rsidR="00480185" w:rsidRPr="00A667F3">
        <w:rPr>
          <w:rFonts w:ascii="Arial" w:hAnsi="Arial" w:cs="Arial"/>
          <w:b/>
          <w:color w:val="000000" w:themeColor="text1"/>
          <w:sz w:val="20"/>
        </w:rPr>
        <w:t> :</w:t>
      </w:r>
    </w:p>
    <w:p w14:paraId="263FBB88" w14:textId="77777777" w:rsidR="00480185" w:rsidRDefault="00480185" w:rsidP="00480185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760A2A2B" w14:textId="77777777" w:rsidR="00480185" w:rsidRDefault="008D1D71" w:rsidP="009A5C47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a</w:t>
      </w:r>
      <w:r w:rsidR="00A747AE">
        <w:rPr>
          <w:rFonts w:ascii="Arial" w:hAnsi="Arial" w:cs="Arial"/>
          <w:color w:val="000000" w:themeColor="text1"/>
          <w:sz w:val="20"/>
        </w:rPr>
        <w:t>nnexe n°</w:t>
      </w:r>
      <w:r w:rsidR="00480185">
        <w:rPr>
          <w:rFonts w:ascii="Arial" w:hAnsi="Arial" w:cs="Arial"/>
          <w:color w:val="000000" w:themeColor="text1"/>
          <w:sz w:val="20"/>
        </w:rPr>
        <w:t> : ………………………….</w:t>
      </w:r>
    </w:p>
    <w:p w14:paraId="7F00A4AF" w14:textId="77777777" w:rsidR="00480185" w:rsidRDefault="00A747AE" w:rsidP="009A5C47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annexe</w:t>
      </w:r>
      <w:r w:rsidR="00480185">
        <w:rPr>
          <w:rFonts w:ascii="Arial" w:hAnsi="Arial" w:cs="Arial"/>
          <w:color w:val="000000" w:themeColor="text1"/>
          <w:sz w:val="20"/>
        </w:rPr>
        <w:t> </w:t>
      </w:r>
      <w:r>
        <w:rPr>
          <w:rFonts w:ascii="Arial" w:hAnsi="Arial" w:cs="Arial"/>
          <w:color w:val="000000" w:themeColor="text1"/>
          <w:sz w:val="20"/>
        </w:rPr>
        <w:t xml:space="preserve">n°  </w:t>
      </w:r>
      <w:r w:rsidR="00480185">
        <w:rPr>
          <w:rFonts w:ascii="Arial" w:hAnsi="Arial" w:cs="Arial"/>
          <w:color w:val="000000" w:themeColor="text1"/>
          <w:sz w:val="20"/>
        </w:rPr>
        <w:t>: ………………………….</w:t>
      </w:r>
    </w:p>
    <w:p w14:paraId="56BAD186" w14:textId="77777777" w:rsidR="00480185" w:rsidRDefault="00A747AE" w:rsidP="009A5C47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annexe</w:t>
      </w:r>
      <w:r w:rsidR="00480185">
        <w:rPr>
          <w:rFonts w:ascii="Arial" w:hAnsi="Arial" w:cs="Arial"/>
          <w:color w:val="000000" w:themeColor="text1"/>
          <w:sz w:val="20"/>
        </w:rPr>
        <w:t> </w:t>
      </w:r>
      <w:r>
        <w:rPr>
          <w:rFonts w:ascii="Arial" w:hAnsi="Arial" w:cs="Arial"/>
          <w:color w:val="000000" w:themeColor="text1"/>
          <w:sz w:val="20"/>
        </w:rPr>
        <w:t xml:space="preserve">n°  </w:t>
      </w:r>
      <w:r w:rsidR="00480185">
        <w:rPr>
          <w:rFonts w:ascii="Arial" w:hAnsi="Arial" w:cs="Arial"/>
          <w:color w:val="000000" w:themeColor="text1"/>
          <w:sz w:val="20"/>
        </w:rPr>
        <w:t>: …………………………..</w:t>
      </w:r>
    </w:p>
    <w:p w14:paraId="5804D693" w14:textId="77777777" w:rsidR="00DD68EE" w:rsidRDefault="00DD68EE" w:rsidP="00DD68EE">
      <w:pPr>
        <w:spacing w:after="0"/>
        <w:jc w:val="both"/>
      </w:pPr>
    </w:p>
    <w:p w14:paraId="4CA89786" w14:textId="77777777" w:rsidR="00DD68EE" w:rsidRPr="002F007E" w:rsidRDefault="00DD68EE" w:rsidP="00DD68EE">
      <w:pPr>
        <w:spacing w:after="0"/>
        <w:jc w:val="both"/>
      </w:pPr>
    </w:p>
    <w:p w14:paraId="7AC9CC83" w14:textId="77777777" w:rsidR="002F007E" w:rsidRPr="002F007E" w:rsidRDefault="002F007E" w:rsidP="002F007E">
      <w:pPr>
        <w:numPr>
          <w:ilvl w:val="1"/>
          <w:numId w:val="0"/>
        </w:numPr>
        <w:spacing w:after="0"/>
        <w:jc w:val="both"/>
        <w:outlineLvl w:val="2"/>
        <w:rPr>
          <w:rFonts w:ascii="Arial" w:eastAsia="Times New Roman" w:hAnsi="Arial" w:cs="Arial"/>
          <w:i/>
          <w:iCs/>
          <w:color w:val="F79646" w:themeColor="accent6"/>
          <w:spacing w:val="15"/>
          <w:sz w:val="24"/>
          <w:szCs w:val="24"/>
          <w:lang w:eastAsia="en-US"/>
        </w:rPr>
      </w:pPr>
      <w:bookmarkStart w:id="3" w:name="_Toc132126146"/>
      <w:r w:rsidRPr="002F007E">
        <w:rPr>
          <w:rFonts w:ascii="Arial" w:eastAsia="Times New Roman" w:hAnsi="Arial" w:cs="Arial"/>
          <w:i/>
          <w:iCs/>
          <w:color w:val="F79646" w:themeColor="accent6"/>
          <w:spacing w:val="15"/>
          <w:sz w:val="24"/>
          <w:szCs w:val="24"/>
          <w:lang w:eastAsia="en-US"/>
        </w:rPr>
        <w:t>II. Public cible</w:t>
      </w:r>
      <w:bookmarkEnd w:id="3"/>
    </w:p>
    <w:p w14:paraId="2AB7BFD1" w14:textId="77777777" w:rsidR="002F007E" w:rsidRPr="002F007E" w:rsidRDefault="002F007E" w:rsidP="002F007E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</w:rPr>
      </w:pPr>
    </w:p>
    <w:p w14:paraId="66468313" w14:textId="77777777" w:rsidR="002F007E" w:rsidRPr="008D165E" w:rsidRDefault="002F007E" w:rsidP="002662B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 w:themeColor="text1"/>
          <w:sz w:val="20"/>
          <w:lang w:eastAsia="en-US"/>
        </w:rPr>
      </w:pPr>
      <w:r w:rsidRPr="002F007E">
        <w:rPr>
          <w:rFonts w:ascii="Arial" w:hAnsi="Arial" w:cs="Arial"/>
          <w:color w:val="000000" w:themeColor="text1"/>
          <w:sz w:val="20"/>
        </w:rPr>
        <w:t xml:space="preserve">Les </w:t>
      </w:r>
      <w:r w:rsidR="007C5707">
        <w:rPr>
          <w:rFonts w:ascii="Arial" w:hAnsi="Arial" w:cs="Arial"/>
          <w:color w:val="000000" w:themeColor="text1"/>
          <w:sz w:val="20"/>
        </w:rPr>
        <w:t>adultes autistes</w:t>
      </w:r>
      <w:r w:rsidRPr="002F007E">
        <w:rPr>
          <w:rFonts w:ascii="Arial" w:hAnsi="Arial" w:cs="Arial"/>
          <w:color w:val="000000" w:themeColor="text1"/>
          <w:sz w:val="20"/>
        </w:rPr>
        <w:t xml:space="preserve">, âgés de </w:t>
      </w:r>
      <w:r w:rsidR="007C5707">
        <w:rPr>
          <w:rFonts w:ascii="Arial" w:hAnsi="Arial" w:cs="Arial"/>
          <w:color w:val="000000" w:themeColor="text1"/>
          <w:sz w:val="20"/>
        </w:rPr>
        <w:t xml:space="preserve">plus de </w:t>
      </w:r>
      <w:r w:rsidR="008D165E">
        <w:rPr>
          <w:rFonts w:ascii="Arial" w:hAnsi="Arial" w:cs="Arial"/>
          <w:color w:val="000000" w:themeColor="text1"/>
          <w:sz w:val="20"/>
        </w:rPr>
        <w:t>20</w:t>
      </w:r>
      <w:r w:rsidRPr="002F007E">
        <w:rPr>
          <w:rFonts w:ascii="Arial" w:hAnsi="Arial" w:cs="Arial"/>
          <w:color w:val="000000" w:themeColor="text1"/>
          <w:sz w:val="20"/>
        </w:rPr>
        <w:t xml:space="preserve"> ans </w:t>
      </w:r>
      <w:r w:rsidRPr="008D165E">
        <w:rPr>
          <w:rFonts w:ascii="Arial" w:eastAsia="Arial" w:hAnsi="Arial" w:cs="Arial"/>
          <w:color w:val="000000" w:themeColor="text1"/>
          <w:sz w:val="20"/>
          <w:lang w:eastAsia="en-US"/>
        </w:rPr>
        <w:t>bénéficiant d’une orientation « </w:t>
      </w:r>
      <w:r w:rsidR="007C5707" w:rsidRPr="008D165E">
        <w:rPr>
          <w:rFonts w:ascii="Arial" w:eastAsia="Arial" w:hAnsi="Arial" w:cs="Arial"/>
          <w:i/>
          <w:color w:val="000000" w:themeColor="text1"/>
          <w:sz w:val="20"/>
          <w:lang w:eastAsia="en-US"/>
        </w:rPr>
        <w:t>MAS</w:t>
      </w:r>
      <w:r w:rsidR="00F2465C">
        <w:rPr>
          <w:rFonts w:ascii="Arial" w:eastAsia="Arial" w:hAnsi="Arial" w:cs="Arial"/>
          <w:i/>
          <w:color w:val="000000" w:themeColor="text1"/>
          <w:sz w:val="20"/>
          <w:lang w:eastAsia="en-US"/>
        </w:rPr>
        <w:t xml:space="preserve"> </w:t>
      </w:r>
      <w:r w:rsidRPr="008D165E">
        <w:rPr>
          <w:rFonts w:ascii="Arial" w:eastAsia="Arial" w:hAnsi="Arial" w:cs="Arial"/>
          <w:color w:val="000000" w:themeColor="text1"/>
          <w:sz w:val="20"/>
          <w:lang w:eastAsia="en-US"/>
        </w:rPr>
        <w:t xml:space="preserve">» </w:t>
      </w:r>
      <w:r w:rsidR="007C5707" w:rsidRPr="008D165E">
        <w:rPr>
          <w:rFonts w:ascii="Arial" w:eastAsia="Arial" w:hAnsi="Arial" w:cs="Arial"/>
          <w:color w:val="000000" w:themeColor="text1"/>
          <w:sz w:val="20"/>
          <w:lang w:eastAsia="en-US"/>
        </w:rPr>
        <w:t>ou « </w:t>
      </w:r>
      <w:r w:rsidR="00726708" w:rsidRPr="00DA4353">
        <w:rPr>
          <w:rFonts w:ascii="Arial" w:eastAsia="Arial" w:hAnsi="Arial" w:cs="Arial"/>
          <w:color w:val="000000" w:themeColor="text1"/>
          <w:sz w:val="20"/>
          <w:lang w:eastAsia="en-US"/>
        </w:rPr>
        <w:t>EAM</w:t>
      </w:r>
      <w:r w:rsidR="00726708">
        <w:rPr>
          <w:rFonts w:ascii="Arial" w:eastAsia="Arial" w:hAnsi="Arial" w:cs="Arial"/>
          <w:color w:val="000000" w:themeColor="text1"/>
          <w:sz w:val="20"/>
          <w:lang w:eastAsia="en-US"/>
        </w:rPr>
        <w:t xml:space="preserve"> / </w:t>
      </w:r>
      <w:r w:rsidR="007C5707" w:rsidRPr="008D165E">
        <w:rPr>
          <w:rFonts w:ascii="Arial" w:eastAsia="Arial" w:hAnsi="Arial" w:cs="Arial"/>
          <w:color w:val="000000" w:themeColor="text1"/>
          <w:sz w:val="20"/>
          <w:lang w:eastAsia="en-US"/>
        </w:rPr>
        <w:t xml:space="preserve">FAM » </w:t>
      </w:r>
      <w:r w:rsidRPr="008D165E">
        <w:rPr>
          <w:rFonts w:ascii="Arial" w:eastAsia="Arial" w:hAnsi="Arial" w:cs="Arial"/>
          <w:color w:val="000000" w:themeColor="text1"/>
          <w:sz w:val="20"/>
          <w:lang w:eastAsia="en-US"/>
        </w:rPr>
        <w:t>par la CDAPH ;</w:t>
      </w:r>
    </w:p>
    <w:p w14:paraId="3A1F5B0D" w14:textId="77777777" w:rsidR="002F007E" w:rsidRPr="002F007E" w:rsidRDefault="002F007E" w:rsidP="002F007E">
      <w:pPr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5FF4D1D2" w14:textId="77777777" w:rsidR="002F007E" w:rsidRPr="002F007E" w:rsidRDefault="002F007E" w:rsidP="002F007E">
      <w:pPr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  <w:r w:rsidRPr="002F007E">
        <w:rPr>
          <w:rFonts w:ascii="Arial" w:eastAsia="Arial" w:hAnsi="Arial" w:cs="Arial"/>
          <w:color w:val="000000" w:themeColor="text1"/>
          <w:sz w:val="20"/>
          <w:lang w:eastAsia="en-US"/>
        </w:rPr>
        <w:t xml:space="preserve">Une priorité devra être donnée aux </w:t>
      </w:r>
      <w:r w:rsidR="007C5707">
        <w:rPr>
          <w:rFonts w:ascii="Arial" w:eastAsia="Arial" w:hAnsi="Arial" w:cs="Arial"/>
          <w:color w:val="000000" w:themeColor="text1"/>
          <w:sz w:val="20"/>
          <w:lang w:eastAsia="en-US"/>
        </w:rPr>
        <w:t>autistes</w:t>
      </w:r>
      <w:r w:rsidRPr="002F007E">
        <w:rPr>
          <w:rFonts w:ascii="Arial" w:eastAsia="Arial" w:hAnsi="Arial" w:cs="Arial"/>
          <w:color w:val="000000" w:themeColor="text1"/>
          <w:sz w:val="20"/>
          <w:lang w:eastAsia="en-US"/>
        </w:rPr>
        <w:t xml:space="preserve"> actuellement sans solution.</w:t>
      </w:r>
    </w:p>
    <w:p w14:paraId="4E2245CC" w14:textId="77777777" w:rsidR="00DD68EE" w:rsidRPr="002F007E" w:rsidRDefault="00DD68EE" w:rsidP="002F007E">
      <w:pPr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02ACCEFD" w14:textId="77777777" w:rsidR="00044C33" w:rsidRDefault="00044C33" w:rsidP="00CF1F72">
      <w:pPr>
        <w:spacing w:after="0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5A3A751C" w14:textId="77777777" w:rsidR="00044C33" w:rsidRDefault="00044C33" w:rsidP="00CF1F72">
      <w:pPr>
        <w:spacing w:after="0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13DC7B27" w14:textId="3CF6918C" w:rsidR="00CF1F72" w:rsidRDefault="002F007E" w:rsidP="00CF1F72">
      <w:pPr>
        <w:spacing w:after="0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2F007E">
        <w:rPr>
          <w:rFonts w:ascii="Arial" w:hAnsi="Arial" w:cs="Arial"/>
          <w:b/>
          <w:color w:val="000000" w:themeColor="text1"/>
          <w:sz w:val="20"/>
          <w:u w:val="single"/>
        </w:rPr>
        <w:t xml:space="preserve">Le </w:t>
      </w:r>
      <w:r w:rsidR="00CF1F72">
        <w:rPr>
          <w:rFonts w:ascii="Arial" w:hAnsi="Arial" w:cs="Arial"/>
          <w:b/>
          <w:color w:val="000000" w:themeColor="text1"/>
          <w:sz w:val="20"/>
          <w:u w:val="single"/>
        </w:rPr>
        <w:t>promoteur</w:t>
      </w:r>
      <w:r w:rsidR="009A5C47">
        <w:rPr>
          <w:rFonts w:ascii="Arial" w:hAnsi="Arial" w:cs="Arial"/>
          <w:b/>
          <w:color w:val="000000" w:themeColor="text1"/>
          <w:sz w:val="20"/>
          <w:u w:val="single"/>
        </w:rPr>
        <w:t xml:space="preserve"> </w:t>
      </w:r>
      <w:r w:rsidR="00CF1F72">
        <w:rPr>
          <w:rFonts w:ascii="Arial" w:hAnsi="Arial" w:cs="Arial"/>
          <w:b/>
          <w:color w:val="000000" w:themeColor="text1"/>
          <w:sz w:val="20"/>
          <w:u w:val="single"/>
        </w:rPr>
        <w:t>:</w:t>
      </w:r>
    </w:p>
    <w:p w14:paraId="0C6D4B0E" w14:textId="77777777" w:rsidR="00CF1F72" w:rsidRDefault="00CF1F72" w:rsidP="00CF1F72">
      <w:pPr>
        <w:spacing w:after="0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57E5214A" w14:textId="3F153A4E" w:rsidR="007C5707" w:rsidRDefault="009A5C47" w:rsidP="00044C33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4A2591">
        <w:rPr>
          <w:rFonts w:ascii="Arial" w:hAnsi="Arial" w:cs="Arial"/>
          <w:color w:val="000000" w:themeColor="text1"/>
          <w:sz w:val="20"/>
        </w:rPr>
        <w:t xml:space="preserve">précisera </w:t>
      </w:r>
      <w:r w:rsidR="002F007E" w:rsidRPr="004A2591">
        <w:rPr>
          <w:rFonts w:ascii="Arial" w:hAnsi="Arial" w:cs="Arial"/>
          <w:color w:val="000000" w:themeColor="text1"/>
          <w:sz w:val="20"/>
        </w:rPr>
        <w:t xml:space="preserve">les profils des </w:t>
      </w:r>
      <w:r w:rsidR="007C5707">
        <w:rPr>
          <w:rFonts w:ascii="Arial" w:hAnsi="Arial" w:cs="Arial"/>
          <w:color w:val="000000" w:themeColor="text1"/>
          <w:sz w:val="20"/>
        </w:rPr>
        <w:t>personnes visées par ce projet </w:t>
      </w:r>
      <w:r w:rsidR="00044C33">
        <w:rPr>
          <w:rFonts w:ascii="Arial" w:hAnsi="Arial" w:cs="Arial"/>
          <w:color w:val="000000" w:themeColor="text1"/>
          <w:sz w:val="20"/>
        </w:rPr>
        <w:t>(</w:t>
      </w:r>
      <w:r w:rsidR="00853A83">
        <w:rPr>
          <w:rFonts w:ascii="Arial" w:hAnsi="Arial" w:cs="Arial"/>
          <w:color w:val="000000" w:themeColor="text1"/>
          <w:sz w:val="20"/>
        </w:rPr>
        <w:t>situation</w:t>
      </w:r>
      <w:r w:rsidR="00044C33" w:rsidRPr="00044C33">
        <w:rPr>
          <w:rFonts w:ascii="Arial" w:hAnsi="Arial" w:cs="Arial"/>
          <w:color w:val="000000" w:themeColor="text1"/>
          <w:sz w:val="20"/>
        </w:rPr>
        <w:t xml:space="preserve"> complexe</w:t>
      </w:r>
      <w:r w:rsidR="00044C33">
        <w:rPr>
          <w:rFonts w:ascii="Arial" w:hAnsi="Arial" w:cs="Arial"/>
          <w:color w:val="000000" w:themeColor="text1"/>
          <w:sz w:val="20"/>
        </w:rPr>
        <w:t xml:space="preserve">, </w:t>
      </w:r>
      <w:r w:rsidR="00044C33" w:rsidRPr="00044C33">
        <w:rPr>
          <w:rFonts w:ascii="Arial" w:hAnsi="Arial" w:cs="Arial"/>
          <w:color w:val="000000" w:themeColor="text1"/>
          <w:sz w:val="20"/>
        </w:rPr>
        <w:t>public vieillissant, sans solution</w:t>
      </w:r>
      <w:r w:rsidR="00044C33">
        <w:rPr>
          <w:rFonts w:ascii="Arial" w:hAnsi="Arial" w:cs="Arial"/>
          <w:color w:val="000000" w:themeColor="text1"/>
          <w:sz w:val="20"/>
        </w:rPr>
        <w:t>, risque de rupture ..</w:t>
      </w:r>
      <w:r w:rsidR="00044C33" w:rsidRPr="00044C33">
        <w:rPr>
          <w:rFonts w:ascii="Arial" w:hAnsi="Arial" w:cs="Arial"/>
          <w:color w:val="000000" w:themeColor="text1"/>
          <w:sz w:val="20"/>
        </w:rPr>
        <w:t>.</w:t>
      </w:r>
      <w:r w:rsidR="00044C33">
        <w:rPr>
          <w:rFonts w:ascii="Arial" w:hAnsi="Arial" w:cs="Arial"/>
          <w:color w:val="000000" w:themeColor="text1"/>
          <w:sz w:val="20"/>
        </w:rPr>
        <w:t>)</w:t>
      </w:r>
      <w:r w:rsidR="00C425F0">
        <w:rPr>
          <w:rFonts w:ascii="Arial" w:hAnsi="Arial" w:cs="Arial"/>
          <w:color w:val="000000" w:themeColor="text1"/>
          <w:sz w:val="20"/>
        </w:rPr>
        <w:t> :</w:t>
      </w:r>
    </w:p>
    <w:p w14:paraId="0C3AFF7C" w14:textId="77777777" w:rsidR="00CF1F72" w:rsidRPr="002662B4" w:rsidRDefault="007C5707" w:rsidP="002662B4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2662B4">
        <w:rPr>
          <w:rFonts w:ascii="Arial" w:hAnsi="Arial" w:cs="Arial"/>
          <w:color w:val="000000" w:themeColor="text1"/>
          <w:sz w:val="20"/>
        </w:rPr>
        <w:t xml:space="preserve"> </w:t>
      </w:r>
    </w:p>
    <w:p w14:paraId="4E67E53A" w14:textId="77777777" w:rsidR="00A667F3" w:rsidRPr="00CF1F72" w:rsidRDefault="00A667F3" w:rsidP="00A667F3">
      <w:pPr>
        <w:pStyle w:val="Paragraphedeliste"/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02D1D038" w14:textId="77777777" w:rsidR="00CF1F72" w:rsidRPr="00CF1F72" w:rsidRDefault="00CF1F72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462DA845" w14:textId="77777777" w:rsidR="00CF1F72" w:rsidRPr="00CF1F72" w:rsidRDefault="00CF1F72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609D3430" w14:textId="77777777" w:rsidR="00CF1F72" w:rsidRPr="00CF1F72" w:rsidRDefault="00CF1F72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09E7ED1B" w14:textId="77777777" w:rsidR="00CF1F72" w:rsidRPr="00CF1F72" w:rsidRDefault="00CF1F72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217FEC38" w14:textId="77777777" w:rsidR="00CF1F72" w:rsidRPr="00CF1F72" w:rsidRDefault="00CF1F72" w:rsidP="00CF1F72">
      <w:pPr>
        <w:pStyle w:val="Paragraphedeliste"/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4395D7CA" w14:textId="77777777" w:rsidR="002F007E" w:rsidRDefault="002F007E" w:rsidP="00CF1F7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présentera une étude concertée et précise des ressources existantes ainsi que des besoins observés sur le territoire d’intervention, qu’ils soient actuellement couverts en dehors du département ou non couve</w:t>
      </w:r>
      <w:r w:rsidR="00CF1F72">
        <w:rPr>
          <w:rFonts w:ascii="Arial" w:hAnsi="Arial" w:cs="Arial"/>
          <w:color w:val="000000" w:themeColor="text1"/>
          <w:sz w:val="20"/>
        </w:rPr>
        <w:t>rts :</w:t>
      </w:r>
    </w:p>
    <w:p w14:paraId="66844A1B" w14:textId="77777777" w:rsidR="00A667F3" w:rsidRDefault="00A667F3" w:rsidP="00A667F3">
      <w:pPr>
        <w:pStyle w:val="Paragraphedeliste"/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7C1BD2F5" w14:textId="77777777" w:rsidR="00CF1F72" w:rsidRPr="00CF1F72" w:rsidRDefault="00CF1F72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52790973" w14:textId="77777777" w:rsidR="00CF1F72" w:rsidRPr="00CF1F72" w:rsidRDefault="00CF1F72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086C51C7" w14:textId="77777777" w:rsidR="00CF1F72" w:rsidRPr="00CF1F72" w:rsidRDefault="00CF1F72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3E8A0055" w14:textId="77777777" w:rsidR="002F007E" w:rsidRPr="002F007E" w:rsidRDefault="00CF1F72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4F3B89D4" w14:textId="77777777" w:rsidR="002F007E" w:rsidRDefault="002F007E" w:rsidP="002F007E">
      <w:pPr>
        <w:spacing w:after="0"/>
        <w:jc w:val="both"/>
        <w:rPr>
          <w:rFonts w:ascii="Arial" w:hAnsi="Arial" w:cs="Arial"/>
          <w:sz w:val="20"/>
        </w:rPr>
      </w:pPr>
    </w:p>
    <w:p w14:paraId="3A2378C3" w14:textId="2C1FA075" w:rsidR="002A7A3C" w:rsidRDefault="002A7A3C" w:rsidP="002A7A3C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4A2591">
        <w:rPr>
          <w:rFonts w:ascii="Arial" w:hAnsi="Arial" w:cs="Arial"/>
          <w:color w:val="000000" w:themeColor="text1"/>
          <w:sz w:val="20"/>
        </w:rPr>
        <w:t xml:space="preserve">précisera </w:t>
      </w:r>
      <w:r>
        <w:rPr>
          <w:rFonts w:ascii="Arial" w:hAnsi="Arial" w:cs="Arial"/>
          <w:color w:val="000000" w:themeColor="text1"/>
          <w:sz w:val="20"/>
        </w:rPr>
        <w:t>le nombre de</w:t>
      </w:r>
      <w:r w:rsidRPr="004A2591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personnes concernées par ce projet</w:t>
      </w:r>
      <w:r w:rsidR="00C425F0">
        <w:rPr>
          <w:rFonts w:ascii="Arial" w:hAnsi="Arial" w:cs="Arial"/>
          <w:color w:val="000000" w:themeColor="text1"/>
          <w:sz w:val="20"/>
        </w:rPr>
        <w:t> :</w:t>
      </w:r>
    </w:p>
    <w:p w14:paraId="7DDC9625" w14:textId="77777777" w:rsidR="002A7A3C" w:rsidRPr="00714ADA" w:rsidRDefault="002A7A3C" w:rsidP="002A7A3C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714ADA">
        <w:rPr>
          <w:rFonts w:ascii="Arial" w:hAnsi="Arial" w:cs="Arial"/>
          <w:color w:val="000000" w:themeColor="text1"/>
          <w:sz w:val="20"/>
        </w:rPr>
        <w:t xml:space="preserve"> </w:t>
      </w:r>
    </w:p>
    <w:p w14:paraId="12790A52" w14:textId="77777777" w:rsidR="002A7A3C" w:rsidRPr="00CF1F72" w:rsidRDefault="002A7A3C" w:rsidP="002A7A3C">
      <w:pPr>
        <w:pStyle w:val="Paragraphedeliste"/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488DAF73" w14:textId="77777777" w:rsidR="002A7A3C" w:rsidRPr="00CF1F72" w:rsidRDefault="002A7A3C" w:rsidP="002A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7E90A970" w14:textId="77777777" w:rsidR="002A7A3C" w:rsidRPr="00CF1F72" w:rsidRDefault="002A7A3C" w:rsidP="002A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0EC125A7" w14:textId="77777777" w:rsidR="002A7A3C" w:rsidRPr="00CF1F72" w:rsidRDefault="002A7A3C" w:rsidP="002A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22CE23CE" w14:textId="77777777" w:rsidR="002A7A3C" w:rsidRPr="00CF1F72" w:rsidRDefault="002A7A3C" w:rsidP="002A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594048C9" w14:textId="77777777" w:rsidR="002A7A3C" w:rsidRPr="00CF1F72" w:rsidRDefault="002A7A3C" w:rsidP="002A7A3C">
      <w:pPr>
        <w:pStyle w:val="Paragraphedeliste"/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123534A5" w14:textId="63407BDA" w:rsidR="002662B4" w:rsidRPr="000B72E8" w:rsidRDefault="002662B4" w:rsidP="002662B4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0B72E8">
        <w:rPr>
          <w:rFonts w:ascii="Arial" w:hAnsi="Arial" w:cs="Arial"/>
          <w:color w:val="000000" w:themeColor="text1"/>
          <w:sz w:val="20"/>
        </w:rPr>
        <w:t>précisera les impacts attendus à court et moyen terme du projet</w:t>
      </w:r>
      <w:r w:rsidR="00C425F0">
        <w:rPr>
          <w:rFonts w:ascii="Arial" w:hAnsi="Arial" w:cs="Arial"/>
          <w:color w:val="000000" w:themeColor="text1"/>
          <w:sz w:val="20"/>
        </w:rPr>
        <w:t> :</w:t>
      </w:r>
    </w:p>
    <w:p w14:paraId="1E314774" w14:textId="77777777" w:rsidR="002662B4" w:rsidRPr="002662B4" w:rsidRDefault="002662B4" w:rsidP="002662B4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2662B4">
        <w:rPr>
          <w:rFonts w:ascii="Arial" w:hAnsi="Arial" w:cs="Arial"/>
          <w:color w:val="000000" w:themeColor="text1"/>
          <w:sz w:val="20"/>
        </w:rPr>
        <w:t xml:space="preserve"> </w:t>
      </w:r>
    </w:p>
    <w:p w14:paraId="638EF8BE" w14:textId="77777777" w:rsidR="002662B4" w:rsidRDefault="002662B4" w:rsidP="002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>Description des impacts prévus en termes :</w:t>
      </w:r>
    </w:p>
    <w:p w14:paraId="7EE9756D" w14:textId="77777777" w:rsidR="002662B4" w:rsidRPr="002662B4" w:rsidRDefault="002662B4" w:rsidP="002662B4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2662B4">
        <w:rPr>
          <w:rFonts w:ascii="Arial" w:hAnsi="Arial" w:cs="Arial"/>
          <w:i/>
          <w:sz w:val="20"/>
          <w:szCs w:val="20"/>
        </w:rPr>
        <w:t>De réduction du nombre de départ en Belgique et de réduction des jeunes maintenus en IME au titre de l’amendement CRETON</w:t>
      </w:r>
    </w:p>
    <w:p w14:paraId="5D4ABFB8" w14:textId="77777777" w:rsidR="002662B4" w:rsidRPr="002662B4" w:rsidRDefault="002662B4" w:rsidP="002662B4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2662B4">
        <w:rPr>
          <w:rFonts w:ascii="Arial" w:hAnsi="Arial" w:cs="Arial"/>
          <w:i/>
          <w:sz w:val="20"/>
          <w:szCs w:val="20"/>
        </w:rPr>
        <w:t>D’amélioration du service rendu pour les usagers (personnes, aidants) et de l’accompagnement pour les adultes en situation de handicap</w:t>
      </w:r>
    </w:p>
    <w:p w14:paraId="17A9F00E" w14:textId="77777777" w:rsidR="002662B4" w:rsidRPr="002662B4" w:rsidRDefault="002662B4" w:rsidP="002662B4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2662B4">
        <w:rPr>
          <w:rFonts w:ascii="Arial" w:hAnsi="Arial" w:cs="Arial"/>
          <w:i/>
          <w:sz w:val="20"/>
          <w:szCs w:val="20"/>
        </w:rPr>
        <w:t>D’organisation et de pratiques professionnelles pour les professionnels et les établissements</w:t>
      </w:r>
    </w:p>
    <w:p w14:paraId="6D6B0660" w14:textId="77777777" w:rsidR="002662B4" w:rsidRPr="002662B4" w:rsidRDefault="002662B4" w:rsidP="002662B4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2662B4">
        <w:rPr>
          <w:rFonts w:ascii="Arial" w:hAnsi="Arial" w:cs="Arial"/>
          <w:i/>
          <w:sz w:val="20"/>
          <w:szCs w:val="20"/>
        </w:rPr>
        <w:t>D’efficience pour les dépenses de santé</w:t>
      </w:r>
    </w:p>
    <w:p w14:paraId="3DE0810B" w14:textId="77777777" w:rsidR="002662B4" w:rsidRPr="002662B4" w:rsidRDefault="002662B4" w:rsidP="002662B4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>De bénéfices identifiés / cout évités/économies potentielles/</w:t>
      </w:r>
      <w:r w:rsidR="00F2465C">
        <w:rPr>
          <w:i/>
        </w:rPr>
        <w:t xml:space="preserve"> </w:t>
      </w:r>
      <w:r>
        <w:rPr>
          <w:i/>
        </w:rPr>
        <w:t>etc..</w:t>
      </w:r>
    </w:p>
    <w:p w14:paraId="68C359B0" w14:textId="77777777" w:rsidR="002662B4" w:rsidRPr="00CF1F72" w:rsidRDefault="002662B4" w:rsidP="002662B4">
      <w:pPr>
        <w:pStyle w:val="Paragraphedeliste"/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295494D9" w14:textId="77777777" w:rsidR="002662B4" w:rsidRPr="00CF1F72" w:rsidRDefault="002662B4" w:rsidP="002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2CDF0F7E" w14:textId="77777777" w:rsidR="002662B4" w:rsidRPr="00CF1F72" w:rsidRDefault="002662B4" w:rsidP="002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04621345" w14:textId="77777777" w:rsidR="002662B4" w:rsidRPr="00CF1F72" w:rsidRDefault="002662B4" w:rsidP="002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4189DDE9" w14:textId="77777777" w:rsidR="002662B4" w:rsidRPr="00CF1F72" w:rsidRDefault="002662B4" w:rsidP="002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6113150D" w14:textId="77777777" w:rsidR="002662B4" w:rsidRPr="00CF1F72" w:rsidRDefault="002662B4" w:rsidP="002662B4">
      <w:pPr>
        <w:pStyle w:val="Paragraphedeliste"/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341B72A8" w14:textId="2ED7B97D" w:rsidR="002662B4" w:rsidRPr="000B72E8" w:rsidRDefault="002662B4" w:rsidP="002662B4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0B72E8">
        <w:rPr>
          <w:rFonts w:ascii="Arial" w:hAnsi="Arial" w:cs="Arial"/>
          <w:color w:val="000000" w:themeColor="text1"/>
          <w:sz w:val="20"/>
        </w:rPr>
        <w:t>précisera l’impact sur les autorisations existantes</w:t>
      </w:r>
      <w:r w:rsidR="00C425F0">
        <w:rPr>
          <w:rFonts w:ascii="Arial" w:hAnsi="Arial" w:cs="Arial"/>
          <w:color w:val="000000" w:themeColor="text1"/>
          <w:sz w:val="20"/>
        </w:rPr>
        <w:t> :</w:t>
      </w:r>
    </w:p>
    <w:p w14:paraId="1C0A7631" w14:textId="77777777" w:rsidR="002662B4" w:rsidRPr="002662B4" w:rsidRDefault="002662B4" w:rsidP="002662B4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2662B4">
        <w:rPr>
          <w:rFonts w:ascii="Arial" w:hAnsi="Arial" w:cs="Arial"/>
          <w:color w:val="000000" w:themeColor="text1"/>
          <w:sz w:val="20"/>
        </w:rPr>
        <w:t xml:space="preserve"> </w:t>
      </w:r>
    </w:p>
    <w:p w14:paraId="58650380" w14:textId="77777777" w:rsidR="002662B4" w:rsidRPr="007145E7" w:rsidRDefault="002662B4" w:rsidP="002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7145E7">
        <w:rPr>
          <w:rFonts w:ascii="Arial" w:hAnsi="Arial" w:cs="Arial"/>
          <w:i/>
          <w:sz w:val="20"/>
          <w:szCs w:val="20"/>
        </w:rPr>
        <w:t>Description des impacts prévus en termes :</w:t>
      </w:r>
    </w:p>
    <w:p w14:paraId="36442D34" w14:textId="3F2F58B4" w:rsidR="007145E7" w:rsidRDefault="007145E7" w:rsidP="007145E7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7145E7">
        <w:rPr>
          <w:rFonts w:ascii="Arial" w:hAnsi="Arial" w:cs="Arial"/>
          <w:sz w:val="20"/>
          <w:szCs w:val="20"/>
        </w:rPr>
        <w:t>Etat des lieux des autorisations pour le ou chacun des établissements et services concernés (type, capacité, agrément, titulaire)</w:t>
      </w:r>
    </w:p>
    <w:p w14:paraId="166AB62D" w14:textId="77777777" w:rsidR="00C425F0" w:rsidRPr="00C425F0" w:rsidRDefault="00C425F0" w:rsidP="00C42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086E659" w14:textId="77777777" w:rsidR="007145E7" w:rsidRPr="007145E7" w:rsidRDefault="007145E7" w:rsidP="007145E7">
      <w:pPr>
        <w:pStyle w:val="Paragraphedeliste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7145E7">
        <w:rPr>
          <w:rFonts w:ascii="Arial" w:hAnsi="Arial" w:cs="Arial"/>
          <w:sz w:val="20"/>
          <w:szCs w:val="20"/>
        </w:rPr>
        <w:t>Schéma cible des autorisations après transformation de l’offre (type, capacité, agrément, titulaire)</w:t>
      </w:r>
    </w:p>
    <w:p w14:paraId="023FE8F6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7145E7">
        <w:rPr>
          <w:rFonts w:ascii="Arial" w:hAnsi="Arial" w:cs="Arial"/>
          <w:sz w:val="20"/>
          <w:szCs w:val="20"/>
        </w:rPr>
        <w:t xml:space="preserve">Capacité actuelle installée (pour le ou chacun des établissements et services concernés) </w:t>
      </w:r>
    </w:p>
    <w:p w14:paraId="68D8C5F5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7145E7">
        <w:rPr>
          <w:rFonts w:ascii="Arial" w:hAnsi="Arial" w:cs="Arial"/>
          <w:sz w:val="20"/>
          <w:szCs w:val="20"/>
        </w:rPr>
        <w:t xml:space="preserve">Capacité future demandée (pour le ou chacun des établissements et services concernés) </w:t>
      </w:r>
    </w:p>
    <w:p w14:paraId="6A2DBD04" w14:textId="1D466083" w:rsidR="007145E7" w:rsidRPr="007145E7" w:rsidRDefault="007145E7" w:rsidP="00C42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7145E7">
        <w:rPr>
          <w:rFonts w:ascii="Arial" w:hAnsi="Arial" w:cs="Arial"/>
          <w:sz w:val="20"/>
          <w:szCs w:val="20"/>
        </w:rPr>
        <w:t>soit une évolution de (+ / - nb de places)</w:t>
      </w:r>
    </w:p>
    <w:p w14:paraId="77B93A7C" w14:textId="77777777" w:rsidR="002662B4" w:rsidRPr="00CF1F72" w:rsidRDefault="002662B4" w:rsidP="002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1805A6CD" w14:textId="77777777" w:rsidR="002662B4" w:rsidRPr="00CF1F72" w:rsidRDefault="002662B4" w:rsidP="002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2BDCD4C6" w14:textId="77777777" w:rsidR="002662B4" w:rsidRPr="00CF1F72" w:rsidRDefault="002662B4" w:rsidP="002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51DB82A6" w14:textId="77777777" w:rsidR="002662B4" w:rsidRPr="00CF1F72" w:rsidRDefault="002662B4" w:rsidP="0026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CF1F72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14:paraId="6D300886" w14:textId="77777777" w:rsidR="00DD68EE" w:rsidRDefault="00DD68EE" w:rsidP="002F007E">
      <w:pPr>
        <w:spacing w:after="0"/>
        <w:jc w:val="both"/>
        <w:rPr>
          <w:rFonts w:ascii="Arial" w:hAnsi="Arial" w:cs="Arial"/>
          <w:sz w:val="20"/>
        </w:rPr>
      </w:pPr>
    </w:p>
    <w:p w14:paraId="66C3DDEF" w14:textId="77777777" w:rsidR="00A667F3" w:rsidRPr="002F007E" w:rsidRDefault="00A667F3" w:rsidP="002F007E">
      <w:pPr>
        <w:spacing w:after="0"/>
        <w:jc w:val="both"/>
        <w:rPr>
          <w:rFonts w:ascii="Arial" w:hAnsi="Arial" w:cs="Arial"/>
          <w:sz w:val="20"/>
        </w:rPr>
      </w:pPr>
    </w:p>
    <w:p w14:paraId="03261157" w14:textId="77777777" w:rsidR="002F007E" w:rsidRPr="002F007E" w:rsidRDefault="002F007E" w:rsidP="002F007E">
      <w:pPr>
        <w:numPr>
          <w:ilvl w:val="1"/>
          <w:numId w:val="0"/>
        </w:numPr>
        <w:spacing w:after="0"/>
        <w:jc w:val="both"/>
        <w:outlineLvl w:val="2"/>
        <w:rPr>
          <w:rFonts w:ascii="Arial" w:eastAsia="Times New Roman" w:hAnsi="Arial" w:cs="Arial"/>
          <w:i/>
          <w:iCs/>
          <w:color w:val="F79646" w:themeColor="accent6"/>
          <w:spacing w:val="15"/>
          <w:sz w:val="24"/>
          <w:szCs w:val="24"/>
          <w:lang w:eastAsia="en-US"/>
        </w:rPr>
      </w:pPr>
      <w:bookmarkStart w:id="4" w:name="_Toc132126147"/>
      <w:r w:rsidRPr="002F007E">
        <w:rPr>
          <w:rFonts w:ascii="Arial" w:eastAsia="Times New Roman" w:hAnsi="Arial" w:cs="Arial"/>
          <w:i/>
          <w:iCs/>
          <w:color w:val="F79646" w:themeColor="accent6"/>
          <w:spacing w:val="15"/>
          <w:sz w:val="24"/>
          <w:szCs w:val="24"/>
          <w:lang w:eastAsia="en-US"/>
        </w:rPr>
        <w:t>III. Implantation, zone d’intervention et capacité</w:t>
      </w:r>
      <w:bookmarkEnd w:id="4"/>
      <w:r w:rsidRPr="002F007E">
        <w:rPr>
          <w:rFonts w:ascii="Arial" w:eastAsia="Times New Roman" w:hAnsi="Arial" w:cs="Arial"/>
          <w:i/>
          <w:iCs/>
          <w:color w:val="F79646" w:themeColor="accent6"/>
          <w:spacing w:val="15"/>
          <w:sz w:val="24"/>
          <w:szCs w:val="24"/>
          <w:lang w:eastAsia="en-US"/>
        </w:rPr>
        <w:t xml:space="preserve"> </w:t>
      </w:r>
    </w:p>
    <w:p w14:paraId="6673DF37" w14:textId="77777777" w:rsidR="002F007E" w:rsidRPr="002F007E" w:rsidRDefault="002F007E" w:rsidP="002F007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472C0F" w14:textId="77777777" w:rsidR="002F007E" w:rsidRPr="002F007E" w:rsidRDefault="002F007E" w:rsidP="002F007E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2F007E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L’extension prévue devra être implantée dans des locaux clairement identifiés</w:t>
      </w:r>
      <w:r w:rsidR="008D165E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. </w:t>
      </w:r>
      <w:r w:rsidRPr="002F007E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Ces locaux devront être fonctionnels, sécurisés, accessibles aux personnes à mobilité réduite.</w:t>
      </w:r>
    </w:p>
    <w:p w14:paraId="7371F537" w14:textId="77777777" w:rsidR="002F007E" w:rsidRPr="002F007E" w:rsidRDefault="002F007E" w:rsidP="002F007E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</w:p>
    <w:p w14:paraId="75D940E7" w14:textId="77777777" w:rsidR="008D165E" w:rsidRPr="002F007E" w:rsidRDefault="008D165E" w:rsidP="002F007E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</w:p>
    <w:p w14:paraId="2A9BDCEC" w14:textId="77777777" w:rsidR="00CF1F72" w:rsidRDefault="002F007E" w:rsidP="00CF1F72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2F007E">
        <w:rPr>
          <w:rFonts w:ascii="Arial" w:eastAsia="Arial" w:hAnsi="Arial" w:cs="Arial"/>
          <w:b/>
          <w:color w:val="000000" w:themeColor="text1"/>
          <w:sz w:val="20"/>
          <w:szCs w:val="20"/>
          <w:u w:val="single"/>
          <w:lang w:eastAsia="en-US"/>
        </w:rPr>
        <w:t xml:space="preserve">Le </w:t>
      </w:r>
      <w:r w:rsidR="00CF1F72">
        <w:rPr>
          <w:rFonts w:ascii="Arial" w:eastAsia="Arial" w:hAnsi="Arial" w:cs="Arial"/>
          <w:b/>
          <w:color w:val="000000" w:themeColor="text1"/>
          <w:sz w:val="20"/>
          <w:szCs w:val="20"/>
          <w:u w:val="single"/>
          <w:lang w:eastAsia="en-US"/>
        </w:rPr>
        <w:t>promoteur</w:t>
      </w:r>
      <w:r w:rsidRPr="002F007E">
        <w:rPr>
          <w:rFonts w:ascii="Arial" w:eastAsia="Arial" w:hAnsi="Arial" w:cs="Arial"/>
          <w:b/>
          <w:color w:val="000000" w:themeColor="text1"/>
          <w:sz w:val="20"/>
          <w:szCs w:val="20"/>
          <w:u w:val="single"/>
          <w:lang w:eastAsia="en-US"/>
        </w:rPr>
        <w:t xml:space="preserve"> précisera</w:t>
      </w:r>
      <w:r w:rsidR="00CF1F72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 :</w:t>
      </w:r>
    </w:p>
    <w:p w14:paraId="38771F14" w14:textId="77777777" w:rsidR="009A5C47" w:rsidRDefault="009A5C47" w:rsidP="00CF1F72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</w:p>
    <w:p w14:paraId="4CF017D5" w14:textId="77777777" w:rsidR="00CF1F72" w:rsidRPr="004A2591" w:rsidRDefault="002F007E" w:rsidP="006F4D7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4A2591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l’implanta</w:t>
      </w:r>
      <w:r w:rsidR="004A2591" w:rsidRPr="004A2591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tion,</w:t>
      </w:r>
      <w:r w:rsidR="00CF1F72" w:rsidRPr="004A2591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 la zone d’intervention</w:t>
      </w:r>
      <w:r w:rsidR="004A2591" w:rsidRPr="004A2591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 et le </w:t>
      </w:r>
      <w:r w:rsidR="006F4D75" w:rsidRPr="004A2591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périmètre géographique </w:t>
      </w:r>
      <w:r w:rsidR="004A2591" w:rsidRPr="004A2591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qui sera </w:t>
      </w:r>
      <w:r w:rsidR="006F4D75" w:rsidRPr="004A2591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cartographié :</w:t>
      </w:r>
    </w:p>
    <w:p w14:paraId="31CF30DA" w14:textId="77777777" w:rsidR="00A667F3" w:rsidRDefault="00A667F3" w:rsidP="00A667F3">
      <w:pPr>
        <w:pStyle w:val="Paragraphedeliste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</w:p>
    <w:p w14:paraId="7491F94D" w14:textId="77777777" w:rsidR="009A5C47" w:rsidRPr="009A5C47" w:rsidRDefault="009A5C47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9A5C47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1F160492" w14:textId="77777777" w:rsidR="009A5C47" w:rsidRPr="009A5C47" w:rsidRDefault="009A5C47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9A5C47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2ABA29C9" w14:textId="77777777" w:rsidR="009A5C47" w:rsidRPr="009A5C47" w:rsidRDefault="009A5C47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9A5C47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42E1C834" w14:textId="77777777" w:rsidR="009A5C47" w:rsidRDefault="009A5C47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9A5C47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6ACA57F7" w14:textId="77777777" w:rsidR="009A5C47" w:rsidRPr="009A5C47" w:rsidRDefault="009A5C47" w:rsidP="009A5C47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</w:p>
    <w:p w14:paraId="6F9DA034" w14:textId="77777777" w:rsidR="009A5C47" w:rsidRDefault="002F007E" w:rsidP="009A5C4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CF1F72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les surfaces et la nature des locaux</w:t>
      </w:r>
      <w:r w:rsidR="009A5C47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 :</w:t>
      </w:r>
    </w:p>
    <w:p w14:paraId="0D17E64D" w14:textId="77777777" w:rsidR="00A667F3" w:rsidRPr="009A5C47" w:rsidRDefault="00A667F3" w:rsidP="00A667F3">
      <w:pPr>
        <w:pStyle w:val="Paragraphedeliste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</w:p>
    <w:p w14:paraId="68EAD1BD" w14:textId="77777777" w:rsidR="009A5C47" w:rsidRPr="009A5C47" w:rsidRDefault="009A5C47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9A5C47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137D4197" w14:textId="77777777" w:rsidR="009A5C47" w:rsidRPr="009A5C47" w:rsidRDefault="009A5C47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9A5C47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4749EFFB" w14:textId="77777777" w:rsidR="009A5C47" w:rsidRPr="009A5C47" w:rsidRDefault="009A5C47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9A5C47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7A885DE0" w14:textId="77777777" w:rsidR="009A5C47" w:rsidRDefault="009A5C47" w:rsidP="009A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9A5C47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C865794" w14:textId="77777777" w:rsidR="009A5C47" w:rsidRPr="009A5C47" w:rsidRDefault="009A5C47" w:rsidP="009A5C47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</w:p>
    <w:p w14:paraId="28DAB6B0" w14:textId="77777777" w:rsidR="00556B7D" w:rsidRPr="00726708" w:rsidRDefault="00726708" w:rsidP="002F007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A4353">
        <w:rPr>
          <w:rFonts w:ascii="Arial" w:hAnsi="Arial" w:cs="Arial"/>
          <w:color w:val="000000" w:themeColor="text1"/>
          <w:sz w:val="20"/>
          <w:szCs w:val="20"/>
        </w:rPr>
        <w:t>L’ouverture du service permettra un fonctionnement au moins à hauteur de 365 jours par an.</w:t>
      </w:r>
    </w:p>
    <w:p w14:paraId="699F4352" w14:textId="77777777" w:rsidR="004A2591" w:rsidRPr="002F007E" w:rsidRDefault="004A2591" w:rsidP="002F007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E68246" w14:textId="77777777" w:rsidR="002F007E" w:rsidRPr="002F007E" w:rsidRDefault="002F007E" w:rsidP="002F007E">
      <w:pPr>
        <w:numPr>
          <w:ilvl w:val="1"/>
          <w:numId w:val="0"/>
        </w:numPr>
        <w:spacing w:after="0"/>
        <w:jc w:val="both"/>
        <w:outlineLvl w:val="2"/>
        <w:rPr>
          <w:rFonts w:ascii="Arial" w:eastAsia="Times New Roman" w:hAnsi="Arial" w:cs="Arial"/>
          <w:i/>
          <w:iCs/>
          <w:color w:val="F79646" w:themeColor="accent6"/>
          <w:spacing w:val="15"/>
          <w:sz w:val="24"/>
          <w:szCs w:val="24"/>
          <w:lang w:eastAsia="en-US"/>
        </w:rPr>
      </w:pPr>
      <w:bookmarkStart w:id="5" w:name="_Toc132126148"/>
      <w:r w:rsidRPr="002F007E">
        <w:rPr>
          <w:rFonts w:ascii="Arial" w:eastAsia="Times New Roman" w:hAnsi="Arial" w:cs="Arial"/>
          <w:i/>
          <w:iCs/>
          <w:color w:val="F79646" w:themeColor="accent6"/>
          <w:spacing w:val="15"/>
          <w:sz w:val="24"/>
          <w:szCs w:val="24"/>
          <w:lang w:eastAsia="en-US"/>
        </w:rPr>
        <w:t>IV. Fonctionnement et organisation</w:t>
      </w:r>
      <w:bookmarkEnd w:id="5"/>
    </w:p>
    <w:p w14:paraId="2F2076F8" w14:textId="77777777" w:rsidR="002F007E" w:rsidRPr="002F007E" w:rsidRDefault="002F007E" w:rsidP="002F007E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0B80E323" w14:textId="77777777" w:rsidR="002F007E" w:rsidRPr="002F007E" w:rsidRDefault="002F007E" w:rsidP="002F0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A965D6D" w14:textId="77777777" w:rsidR="002F007E" w:rsidRPr="002F007E" w:rsidRDefault="002F007E" w:rsidP="00143ED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F007E">
        <w:rPr>
          <w:rFonts w:ascii="Arial" w:eastAsia="Times New Roman" w:hAnsi="Arial" w:cs="Arial"/>
          <w:b/>
          <w:sz w:val="20"/>
          <w:szCs w:val="20"/>
          <w:u w:val="single"/>
        </w:rPr>
        <w:t xml:space="preserve">Le </w:t>
      </w:r>
      <w:r w:rsidR="00143EDC">
        <w:rPr>
          <w:rFonts w:ascii="Arial" w:eastAsia="Times New Roman" w:hAnsi="Arial" w:cs="Arial"/>
          <w:b/>
          <w:sz w:val="20"/>
          <w:szCs w:val="20"/>
          <w:u w:val="single"/>
        </w:rPr>
        <w:t>promoteur</w:t>
      </w:r>
      <w:r w:rsidRPr="002F007E">
        <w:rPr>
          <w:rFonts w:ascii="Arial" w:eastAsia="Times New Roman" w:hAnsi="Arial" w:cs="Arial"/>
          <w:b/>
          <w:sz w:val="20"/>
          <w:szCs w:val="20"/>
          <w:u w:val="single"/>
        </w:rPr>
        <w:t xml:space="preserve"> devra </w:t>
      </w:r>
      <w:r w:rsidR="000A7DA9">
        <w:rPr>
          <w:rFonts w:ascii="Arial" w:eastAsia="Times New Roman" w:hAnsi="Arial" w:cs="Arial"/>
          <w:b/>
          <w:sz w:val="20"/>
          <w:szCs w:val="20"/>
          <w:u w:val="single"/>
        </w:rPr>
        <w:t xml:space="preserve">ainsi </w:t>
      </w:r>
      <w:r w:rsidRPr="002F007E">
        <w:rPr>
          <w:rFonts w:ascii="Arial" w:eastAsia="Times New Roman" w:hAnsi="Arial" w:cs="Arial"/>
          <w:b/>
          <w:sz w:val="20"/>
          <w:szCs w:val="20"/>
          <w:u w:val="single"/>
        </w:rPr>
        <w:t>décrire :</w:t>
      </w:r>
    </w:p>
    <w:p w14:paraId="258B02C7" w14:textId="77777777" w:rsidR="002F007E" w:rsidRPr="002F007E" w:rsidRDefault="002F007E" w:rsidP="00143ED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0F66083" w14:textId="77777777" w:rsidR="002F007E" w:rsidRDefault="002F007E" w:rsidP="00143EDC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2F007E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Les modalités d’admission et de sortie de la structure, dans une logique de parcours afin d’éviter l</w:t>
      </w:r>
      <w:r w:rsid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es ruptures de prise en charge :</w:t>
      </w:r>
    </w:p>
    <w:p w14:paraId="66E161B9" w14:textId="77777777" w:rsidR="00143EDC" w:rsidRDefault="00143EDC" w:rsidP="00143EDC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</w:p>
    <w:p w14:paraId="6F6ED1C4" w14:textId="77777777" w:rsidR="00143EDC" w:rsidRPr="00143EDC" w:rsidRDefault="00143EDC" w:rsidP="0014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09724B0F" w14:textId="77777777" w:rsidR="00143EDC" w:rsidRPr="00143EDC" w:rsidRDefault="00143EDC" w:rsidP="0014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00B645DC" w14:textId="77777777" w:rsidR="00143EDC" w:rsidRPr="00143EDC" w:rsidRDefault="00143EDC" w:rsidP="0014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6BA2C05E" w14:textId="77777777" w:rsidR="00143EDC" w:rsidRDefault="00143EDC" w:rsidP="0014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DBABFDF" w14:textId="759FDE66" w:rsidR="002F007E" w:rsidRDefault="002F007E" w:rsidP="00143EDC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123DD81" w14:textId="2EA30A66" w:rsidR="00C425F0" w:rsidRDefault="00C425F0" w:rsidP="00143EDC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FD2C1D2" w14:textId="77777777" w:rsidR="00C425F0" w:rsidRPr="002F007E" w:rsidRDefault="00C425F0" w:rsidP="00143EDC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05FBEC7" w14:textId="35085AB6" w:rsidR="00143EDC" w:rsidRDefault="002F007E" w:rsidP="002662B4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8D165E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Les éléments relatifs au projet d’accompagnement individuel (élaboration, contenu, réévaluation régulière, participat</w:t>
      </w:r>
      <w:r w:rsidR="00DA4353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ion</w:t>
      </w:r>
      <w:r w:rsidRPr="008D165E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726708" w:rsidRPr="00DA4353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de l’usager</w:t>
      </w:r>
      <w:r w:rsidR="00726708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8D165E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et de sa famille</w:t>
      </w:r>
      <w:r w:rsidR="00C425F0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 :</w:t>
      </w:r>
    </w:p>
    <w:p w14:paraId="62BB9B2E" w14:textId="77777777" w:rsidR="00C425F0" w:rsidRPr="008D165E" w:rsidRDefault="00C425F0" w:rsidP="00C425F0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</w:p>
    <w:p w14:paraId="5426C04B" w14:textId="77777777" w:rsidR="00143EDC" w:rsidRPr="00143EDC" w:rsidRDefault="00143EDC" w:rsidP="0014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6DABDB94" w14:textId="77777777" w:rsidR="00143EDC" w:rsidRPr="00143EDC" w:rsidRDefault="00143EDC" w:rsidP="0014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7513B0E7" w14:textId="77777777" w:rsidR="00143EDC" w:rsidRPr="00143EDC" w:rsidRDefault="00143EDC" w:rsidP="0014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0F767CBD" w14:textId="77777777" w:rsidR="00143EDC" w:rsidRDefault="00143EDC" w:rsidP="0014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4F9C2B03" w14:textId="77777777" w:rsidR="002F007E" w:rsidRPr="002F007E" w:rsidRDefault="002F007E" w:rsidP="00143E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2AEF74" w14:textId="151727E1" w:rsidR="002F007E" w:rsidRDefault="002F007E" w:rsidP="00143EDC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2F007E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La nature des activités et des prestations d’accompagnement et de soins proposées ainsi que la mise en œuvre des recommandations de bonnes pratiques professionnelles de l’HAS et l’ANESM, en</w:t>
      </w:r>
      <w:r w:rsidR="00DA4353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 particulier autour de la place </w:t>
      </w:r>
      <w:r w:rsidR="00726708" w:rsidRPr="00DA4353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de l’usager</w:t>
      </w:r>
      <w:r w:rsidR="00726708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2F007E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dans la co-construction </w:t>
      </w:r>
      <w:r w:rsid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de son projet d’accompagnement :</w:t>
      </w:r>
    </w:p>
    <w:p w14:paraId="4B30F50E" w14:textId="77777777" w:rsidR="00143EDC" w:rsidRDefault="00143EDC" w:rsidP="00143EDC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</w:p>
    <w:p w14:paraId="3035F19A" w14:textId="77777777" w:rsidR="00143EDC" w:rsidRPr="00143EDC" w:rsidRDefault="00143EDC" w:rsidP="0014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208280C8" w14:textId="77777777" w:rsidR="00143EDC" w:rsidRPr="00143EDC" w:rsidRDefault="00143EDC" w:rsidP="0014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49933858" w14:textId="77777777" w:rsidR="00143EDC" w:rsidRPr="00143EDC" w:rsidRDefault="00143EDC" w:rsidP="0014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2FE570F2" w14:textId="77777777" w:rsidR="00143EDC" w:rsidRPr="002F007E" w:rsidRDefault="00143EDC" w:rsidP="00143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</w:t>
      </w:r>
      <w:r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</w:t>
      </w:r>
    </w:p>
    <w:p w14:paraId="102AB9C0" w14:textId="77777777" w:rsidR="002F007E" w:rsidRPr="002F007E" w:rsidRDefault="002F007E" w:rsidP="00143E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24B950" w14:textId="77777777" w:rsidR="000A7DA9" w:rsidRPr="000A7DA9" w:rsidRDefault="000A7DA9" w:rsidP="000A7DA9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L</w:t>
      </w:r>
      <w:r w:rsidRPr="000A7DA9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a place et le soutien de la famille et de l’entourage dans l’accompagnement :</w:t>
      </w:r>
    </w:p>
    <w:p w14:paraId="65E6259A" w14:textId="77777777" w:rsidR="000A7DA9" w:rsidRDefault="000A7DA9" w:rsidP="000A7DA9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</w:p>
    <w:p w14:paraId="493D623B" w14:textId="77777777" w:rsidR="000A7DA9" w:rsidRPr="00143EDC" w:rsidRDefault="000A7DA9" w:rsidP="000A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2EE50BE" w14:textId="77777777" w:rsidR="000A7DA9" w:rsidRPr="00143EDC" w:rsidRDefault="000A7DA9" w:rsidP="000A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1B9C64AA" w14:textId="77777777" w:rsidR="000A7DA9" w:rsidRPr="00143EDC" w:rsidRDefault="000A7DA9" w:rsidP="000A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9CE86DA" w14:textId="77777777" w:rsidR="000A7DA9" w:rsidRDefault="000A7DA9" w:rsidP="000A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631842C4" w14:textId="77777777" w:rsidR="000A7DA9" w:rsidRDefault="000A7DA9" w:rsidP="000A7DA9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</w:p>
    <w:p w14:paraId="34C656C9" w14:textId="063EC3C9" w:rsidR="004C421E" w:rsidRPr="004C421E" w:rsidRDefault="004C421E" w:rsidP="004C421E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7A4540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Les modalités de garantie des droits des usagers (mise en place d’outils et proto</w:t>
      </w:r>
      <w:r w:rsidR="00C425F0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coles prévus réglementairement) :</w:t>
      </w:r>
      <w:r w:rsidRPr="007A4540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 </w:t>
      </w:r>
    </w:p>
    <w:p w14:paraId="37FC20FB" w14:textId="77777777" w:rsidR="004C421E" w:rsidRDefault="004C421E" w:rsidP="004C421E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</w:p>
    <w:p w14:paraId="5E8A0D5B" w14:textId="77777777" w:rsidR="004C421E" w:rsidRPr="00143EDC" w:rsidRDefault="004C421E" w:rsidP="004C4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712F4388" w14:textId="77777777" w:rsidR="004C421E" w:rsidRPr="00143EDC" w:rsidRDefault="004C421E" w:rsidP="004C4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D3EB2B1" w14:textId="77777777" w:rsidR="004C421E" w:rsidRPr="00143EDC" w:rsidRDefault="004C421E" w:rsidP="004C4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2959F490" w14:textId="77777777" w:rsidR="004C421E" w:rsidRDefault="004C421E" w:rsidP="004C4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7B07FDFE" w14:textId="77777777" w:rsidR="004C421E" w:rsidRDefault="004C421E" w:rsidP="004C421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</w:p>
    <w:p w14:paraId="7CA7F6A0" w14:textId="77777777" w:rsidR="002F007E" w:rsidRPr="002F007E" w:rsidRDefault="002F007E" w:rsidP="002F007E">
      <w:pPr>
        <w:suppressAutoHyphens/>
        <w:spacing w:after="0"/>
        <w:ind w:left="72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52AD53FB" w14:textId="77777777" w:rsidR="002F007E" w:rsidRPr="002F007E" w:rsidRDefault="002F007E" w:rsidP="002F007E">
      <w:pPr>
        <w:numPr>
          <w:ilvl w:val="1"/>
          <w:numId w:val="0"/>
        </w:numPr>
        <w:spacing w:after="0"/>
        <w:jc w:val="both"/>
        <w:outlineLvl w:val="2"/>
        <w:rPr>
          <w:rFonts w:ascii="Arial" w:eastAsia="Times New Roman" w:hAnsi="Arial" w:cs="Arial"/>
          <w:i/>
          <w:iCs/>
          <w:color w:val="F79646" w:themeColor="accent6"/>
          <w:spacing w:val="15"/>
          <w:sz w:val="24"/>
          <w:szCs w:val="24"/>
          <w:lang w:eastAsia="en-US"/>
        </w:rPr>
      </w:pPr>
      <w:bookmarkStart w:id="6" w:name="_Toc132126149"/>
      <w:r w:rsidRPr="002F007E">
        <w:rPr>
          <w:rFonts w:ascii="Arial" w:eastAsia="Times New Roman" w:hAnsi="Arial" w:cs="Arial"/>
          <w:i/>
          <w:iCs/>
          <w:color w:val="F79646" w:themeColor="accent6"/>
          <w:spacing w:val="15"/>
          <w:sz w:val="24"/>
          <w:szCs w:val="24"/>
          <w:lang w:eastAsia="en-US"/>
        </w:rPr>
        <w:t>V. Ressources humaines</w:t>
      </w:r>
      <w:bookmarkEnd w:id="6"/>
    </w:p>
    <w:p w14:paraId="5E7BA7C3" w14:textId="77777777" w:rsidR="002F007E" w:rsidRPr="002F007E" w:rsidRDefault="002F007E" w:rsidP="002F007E">
      <w:pPr>
        <w:keepNext/>
        <w:keepLines/>
        <w:spacing w:after="0"/>
        <w:jc w:val="both"/>
        <w:outlineLvl w:val="3"/>
        <w:rPr>
          <w:rFonts w:ascii="Arial" w:eastAsiaTheme="majorEastAsia" w:hAnsi="Arial" w:cs="Arial"/>
          <w:bCs/>
          <w:i/>
          <w:iCs/>
          <w:color w:val="000000" w:themeColor="text1"/>
          <w:sz w:val="20"/>
        </w:rPr>
      </w:pPr>
    </w:p>
    <w:p w14:paraId="48DFCD0A" w14:textId="77777777" w:rsidR="004C421E" w:rsidRPr="00245349" w:rsidRDefault="004C421E" w:rsidP="004C421E">
      <w:pPr>
        <w:keepNext/>
        <w:keepLines/>
        <w:spacing w:after="0"/>
        <w:jc w:val="both"/>
        <w:outlineLvl w:val="3"/>
        <w:rPr>
          <w:rFonts w:ascii="Arial" w:eastAsiaTheme="majorEastAsia" w:hAnsi="Arial" w:cs="Arial"/>
          <w:bCs/>
          <w:iCs/>
          <w:color w:val="000000" w:themeColor="text1"/>
          <w:sz w:val="20"/>
        </w:rPr>
      </w:pPr>
      <w:r w:rsidRPr="00245349">
        <w:rPr>
          <w:rFonts w:ascii="Arial" w:eastAsiaTheme="majorEastAsia" w:hAnsi="Arial" w:cs="Arial"/>
          <w:bCs/>
          <w:iCs/>
          <w:color w:val="000000" w:themeColor="text1"/>
          <w:sz w:val="20"/>
        </w:rPr>
        <w:t xml:space="preserve">L’organigramme </w:t>
      </w:r>
      <w:r>
        <w:rPr>
          <w:rFonts w:ascii="Arial" w:eastAsiaTheme="majorEastAsia" w:hAnsi="Arial" w:cs="Arial"/>
          <w:bCs/>
          <w:iCs/>
          <w:color w:val="000000" w:themeColor="text1"/>
          <w:sz w:val="20"/>
        </w:rPr>
        <w:t>de la MAS/</w:t>
      </w:r>
      <w:r w:rsidR="00726708">
        <w:rPr>
          <w:rFonts w:ascii="Arial" w:eastAsiaTheme="majorEastAsia" w:hAnsi="Arial" w:cs="Arial"/>
          <w:bCs/>
          <w:iCs/>
          <w:color w:val="000000" w:themeColor="text1"/>
          <w:sz w:val="20"/>
        </w:rPr>
        <w:t xml:space="preserve"> </w:t>
      </w:r>
      <w:r w:rsidR="00726708" w:rsidRPr="00DA4353">
        <w:rPr>
          <w:rFonts w:ascii="Arial" w:eastAsiaTheme="majorEastAsia" w:hAnsi="Arial" w:cs="Arial"/>
          <w:bCs/>
          <w:iCs/>
          <w:color w:val="000000" w:themeColor="text1"/>
          <w:sz w:val="20"/>
        </w:rPr>
        <w:t>EAM</w:t>
      </w:r>
      <w:r w:rsidR="00726708">
        <w:rPr>
          <w:rFonts w:ascii="Arial" w:eastAsiaTheme="majorEastAsia" w:hAnsi="Arial" w:cs="Arial"/>
          <w:bCs/>
          <w:iCs/>
          <w:color w:val="000000" w:themeColor="text1"/>
          <w:sz w:val="20"/>
        </w:rPr>
        <w:t xml:space="preserve"> (</w:t>
      </w:r>
      <w:r>
        <w:rPr>
          <w:rFonts w:ascii="Arial" w:eastAsiaTheme="majorEastAsia" w:hAnsi="Arial" w:cs="Arial"/>
          <w:bCs/>
          <w:iCs/>
          <w:color w:val="000000" w:themeColor="text1"/>
          <w:sz w:val="20"/>
        </w:rPr>
        <w:t>FAM</w:t>
      </w:r>
      <w:r w:rsidR="00726708">
        <w:rPr>
          <w:rFonts w:ascii="Arial" w:eastAsiaTheme="majorEastAsia" w:hAnsi="Arial" w:cs="Arial"/>
          <w:bCs/>
          <w:iCs/>
          <w:color w:val="000000" w:themeColor="text1"/>
          <w:sz w:val="20"/>
        </w:rPr>
        <w:t>)</w:t>
      </w:r>
      <w:r w:rsidRPr="00245349">
        <w:rPr>
          <w:rFonts w:ascii="Arial" w:eastAsiaTheme="majorEastAsia" w:hAnsi="Arial" w:cs="Arial"/>
          <w:bCs/>
          <w:iCs/>
          <w:color w:val="000000" w:themeColor="text1"/>
          <w:sz w:val="20"/>
        </w:rPr>
        <w:t xml:space="preserve"> devra être adapté au profil du public accompagné tant </w:t>
      </w:r>
      <w:r>
        <w:rPr>
          <w:rFonts w:ascii="Arial" w:eastAsiaTheme="majorEastAsia" w:hAnsi="Arial" w:cs="Arial"/>
          <w:bCs/>
          <w:iCs/>
          <w:color w:val="000000" w:themeColor="text1"/>
          <w:sz w:val="20"/>
        </w:rPr>
        <w:t xml:space="preserve">en terme de </w:t>
      </w:r>
      <w:r w:rsidRPr="002A5DF8">
        <w:rPr>
          <w:rFonts w:ascii="Arial" w:eastAsiaTheme="majorEastAsia" w:hAnsi="Arial" w:cs="Arial"/>
          <w:bCs/>
          <w:iCs/>
          <w:sz w:val="20"/>
        </w:rPr>
        <w:t xml:space="preserve">qualifications qu’en terme </w:t>
      </w:r>
      <w:r w:rsidRPr="00245349">
        <w:rPr>
          <w:rFonts w:ascii="Arial" w:eastAsiaTheme="majorEastAsia" w:hAnsi="Arial" w:cs="Arial"/>
          <w:bCs/>
          <w:iCs/>
          <w:color w:val="000000" w:themeColor="text1"/>
          <w:sz w:val="20"/>
        </w:rPr>
        <w:t>de taux d’encadrement.</w:t>
      </w:r>
    </w:p>
    <w:p w14:paraId="4CC9D35F" w14:textId="77777777" w:rsidR="004C421E" w:rsidRPr="00245349" w:rsidRDefault="004C421E" w:rsidP="004C421E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hAnsi="Arial"/>
          <w:sz w:val="20"/>
        </w:rPr>
      </w:pPr>
    </w:p>
    <w:p w14:paraId="75BEBC13" w14:textId="497F6452" w:rsidR="004C421E" w:rsidRPr="00245349" w:rsidRDefault="004C421E" w:rsidP="004C421E">
      <w:pPr>
        <w:keepNext/>
        <w:keepLines/>
        <w:spacing w:after="0"/>
        <w:jc w:val="both"/>
        <w:outlineLvl w:val="3"/>
        <w:rPr>
          <w:rFonts w:ascii="Arial" w:eastAsiaTheme="majorEastAsia" w:hAnsi="Arial" w:cs="Arial"/>
          <w:bCs/>
          <w:iCs/>
          <w:color w:val="000000" w:themeColor="text1"/>
          <w:sz w:val="20"/>
        </w:rPr>
      </w:pPr>
      <w:r w:rsidRPr="00245349">
        <w:rPr>
          <w:rFonts w:ascii="Arial" w:eastAsiaTheme="majorEastAsia" w:hAnsi="Arial" w:cs="Arial"/>
          <w:bCs/>
          <w:iCs/>
          <w:color w:val="000000" w:themeColor="text1"/>
          <w:sz w:val="20"/>
        </w:rPr>
        <w:t>Les prestations proposées et la formation des professionnels les dispensant dev</w:t>
      </w:r>
      <w:r>
        <w:rPr>
          <w:rFonts w:ascii="Arial" w:eastAsiaTheme="majorEastAsia" w:hAnsi="Arial" w:cs="Arial"/>
          <w:bCs/>
          <w:iCs/>
          <w:color w:val="000000" w:themeColor="text1"/>
          <w:sz w:val="20"/>
        </w:rPr>
        <w:t xml:space="preserve">ront prendre en compte </w:t>
      </w:r>
      <w:r w:rsidRPr="00245349">
        <w:rPr>
          <w:rFonts w:ascii="Arial" w:eastAsiaTheme="majorEastAsia" w:hAnsi="Arial" w:cs="Arial"/>
          <w:bCs/>
          <w:iCs/>
          <w:color w:val="000000" w:themeColor="text1"/>
          <w:sz w:val="20"/>
        </w:rPr>
        <w:t xml:space="preserve">les besoins des </w:t>
      </w:r>
      <w:r>
        <w:rPr>
          <w:rFonts w:ascii="Arial" w:eastAsiaTheme="majorEastAsia" w:hAnsi="Arial" w:cs="Arial"/>
          <w:bCs/>
          <w:iCs/>
          <w:color w:val="000000" w:themeColor="text1"/>
          <w:sz w:val="20"/>
        </w:rPr>
        <w:t>personnes accompagné</w:t>
      </w:r>
      <w:r w:rsidR="00F15650">
        <w:rPr>
          <w:rFonts w:ascii="Arial" w:eastAsiaTheme="majorEastAsia" w:hAnsi="Arial" w:cs="Arial"/>
          <w:bCs/>
          <w:iCs/>
          <w:color w:val="000000" w:themeColor="text1"/>
          <w:sz w:val="20"/>
        </w:rPr>
        <w:t>e</w:t>
      </w:r>
      <w:r>
        <w:rPr>
          <w:rFonts w:ascii="Arial" w:eastAsiaTheme="majorEastAsia" w:hAnsi="Arial" w:cs="Arial"/>
          <w:bCs/>
          <w:iCs/>
          <w:color w:val="000000" w:themeColor="text1"/>
          <w:sz w:val="20"/>
        </w:rPr>
        <w:t>s</w:t>
      </w:r>
      <w:r w:rsidRPr="00245349">
        <w:rPr>
          <w:rFonts w:ascii="Arial" w:eastAsiaTheme="majorEastAsia" w:hAnsi="Arial" w:cs="Arial"/>
          <w:bCs/>
          <w:iCs/>
          <w:color w:val="000000" w:themeColor="text1"/>
          <w:sz w:val="20"/>
        </w:rPr>
        <w:t xml:space="preserve">. </w:t>
      </w:r>
    </w:p>
    <w:p w14:paraId="31421991" w14:textId="77777777" w:rsidR="004C421E" w:rsidRPr="00245349" w:rsidRDefault="004C421E" w:rsidP="004C421E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4FDBA279" w14:textId="77777777" w:rsidR="004C421E" w:rsidRPr="00245349" w:rsidRDefault="004C421E" w:rsidP="004C421E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 w:themeColor="text1"/>
          <w:sz w:val="20"/>
        </w:rPr>
      </w:pPr>
      <w:r w:rsidRPr="00245349">
        <w:rPr>
          <w:rFonts w:ascii="Arial" w:eastAsiaTheme="minorHAnsi" w:hAnsi="Arial" w:cs="Arial"/>
          <w:color w:val="000000" w:themeColor="text1"/>
          <w:sz w:val="20"/>
        </w:rPr>
        <w:t xml:space="preserve">Le promoteur doit montrer une anticipation de son plan de recrutement. </w:t>
      </w:r>
    </w:p>
    <w:p w14:paraId="37F4CAC8" w14:textId="77777777" w:rsidR="002F007E" w:rsidRPr="002F007E" w:rsidRDefault="002F007E" w:rsidP="000A7DA9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451437CB" w14:textId="77777777" w:rsidR="002F007E" w:rsidRPr="002F007E" w:rsidRDefault="002F007E" w:rsidP="000A7DA9">
      <w:pPr>
        <w:spacing w:after="0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2F007E">
        <w:rPr>
          <w:rFonts w:ascii="Arial" w:hAnsi="Arial" w:cs="Arial"/>
          <w:b/>
          <w:color w:val="000000" w:themeColor="text1"/>
          <w:sz w:val="20"/>
          <w:u w:val="single"/>
        </w:rPr>
        <w:t xml:space="preserve">Le </w:t>
      </w:r>
      <w:r w:rsidR="000A7DA9">
        <w:rPr>
          <w:rFonts w:ascii="Arial" w:hAnsi="Arial" w:cs="Arial"/>
          <w:b/>
          <w:color w:val="000000" w:themeColor="text1"/>
          <w:sz w:val="20"/>
          <w:u w:val="single"/>
        </w:rPr>
        <w:t>promoteur</w:t>
      </w:r>
      <w:r w:rsidRPr="002F007E">
        <w:rPr>
          <w:rFonts w:ascii="Arial" w:hAnsi="Arial" w:cs="Arial"/>
          <w:b/>
          <w:color w:val="000000" w:themeColor="text1"/>
          <w:sz w:val="20"/>
          <w:u w:val="single"/>
        </w:rPr>
        <w:t xml:space="preserve"> devra </w:t>
      </w:r>
      <w:r w:rsidR="000A7DA9">
        <w:rPr>
          <w:rFonts w:ascii="Arial" w:hAnsi="Arial" w:cs="Arial"/>
          <w:b/>
          <w:color w:val="000000" w:themeColor="text1"/>
          <w:sz w:val="20"/>
          <w:u w:val="single"/>
        </w:rPr>
        <w:t xml:space="preserve">ainsi </w:t>
      </w:r>
      <w:r w:rsidRPr="002F007E">
        <w:rPr>
          <w:rFonts w:ascii="Arial" w:hAnsi="Arial" w:cs="Arial"/>
          <w:b/>
          <w:color w:val="000000" w:themeColor="text1"/>
          <w:sz w:val="20"/>
          <w:u w:val="single"/>
        </w:rPr>
        <w:t xml:space="preserve">décrire : </w:t>
      </w:r>
    </w:p>
    <w:p w14:paraId="33AD381F" w14:textId="77777777" w:rsidR="002F007E" w:rsidRPr="002F007E" w:rsidRDefault="002F007E" w:rsidP="000A7DA9">
      <w:pPr>
        <w:spacing w:after="0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174EBAC8" w14:textId="77777777" w:rsidR="002F007E" w:rsidRDefault="00E1568B" w:rsidP="000A7DA9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  <w:r>
        <w:rPr>
          <w:rFonts w:ascii="Arial" w:eastAsia="Arial" w:hAnsi="Arial" w:cs="Arial"/>
          <w:color w:val="000000" w:themeColor="text1"/>
          <w:sz w:val="20"/>
          <w:lang w:eastAsia="en-US"/>
        </w:rPr>
        <w:t>L’organigramme :</w:t>
      </w:r>
    </w:p>
    <w:p w14:paraId="42604301" w14:textId="77777777" w:rsidR="00E1568B" w:rsidRDefault="00E1568B" w:rsidP="00E1568B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01F7479F" w14:textId="77777777" w:rsidR="00E1568B" w:rsidRPr="00143EDC" w:rsidRDefault="00E1568B" w:rsidP="00E1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06835277" w14:textId="77777777" w:rsidR="00E1568B" w:rsidRPr="00143EDC" w:rsidRDefault="00E1568B" w:rsidP="00E1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76FF5F71" w14:textId="77777777" w:rsidR="00E1568B" w:rsidRPr="00143EDC" w:rsidRDefault="00E1568B" w:rsidP="00E1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DFD7C6F" w14:textId="77777777" w:rsidR="00E1568B" w:rsidRPr="002F007E" w:rsidRDefault="00E1568B" w:rsidP="00E1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409B8BC3" w14:textId="77777777" w:rsidR="002F007E" w:rsidRPr="002F007E" w:rsidRDefault="002F007E" w:rsidP="000A7D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2A4D7EB9" w14:textId="77777777" w:rsidR="002F007E" w:rsidRDefault="002F007E" w:rsidP="000A7DA9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  <w:r w:rsidRPr="002F007E">
        <w:rPr>
          <w:rFonts w:ascii="Arial" w:eastAsia="Arial" w:hAnsi="Arial" w:cs="Arial"/>
          <w:color w:val="000000" w:themeColor="text1"/>
          <w:sz w:val="20"/>
          <w:lang w:eastAsia="en-US"/>
        </w:rPr>
        <w:t>Le tableau des effectifs en ETP par qualification, ancienneté cible et emploi (salarié, mis à disposition, libéral). Le détail entre mesures nouvelles et redéploiement dev</w:t>
      </w:r>
      <w:r w:rsidR="00E1568B">
        <w:rPr>
          <w:rFonts w:ascii="Arial" w:eastAsia="Arial" w:hAnsi="Arial" w:cs="Arial"/>
          <w:color w:val="000000" w:themeColor="text1"/>
          <w:sz w:val="20"/>
          <w:lang w:eastAsia="en-US"/>
        </w:rPr>
        <w:t>ra impérativement être précisé :</w:t>
      </w:r>
    </w:p>
    <w:p w14:paraId="7A035299" w14:textId="77777777" w:rsidR="00E1568B" w:rsidRDefault="00E1568B" w:rsidP="00E1568B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6C84BE27" w14:textId="77777777" w:rsidR="00E1568B" w:rsidRPr="00143EDC" w:rsidRDefault="00E1568B" w:rsidP="00E1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B7FC0B3" w14:textId="77777777" w:rsidR="00E1568B" w:rsidRPr="00143EDC" w:rsidRDefault="00E1568B" w:rsidP="00E1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2F106779" w14:textId="77777777" w:rsidR="00E1568B" w:rsidRPr="00143EDC" w:rsidRDefault="00E1568B" w:rsidP="00E1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235E5BA2" w14:textId="77777777" w:rsidR="00E1568B" w:rsidRPr="002F007E" w:rsidRDefault="00E1568B" w:rsidP="00E1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75EE250C" w14:textId="77777777" w:rsidR="00E1568B" w:rsidRPr="002F007E" w:rsidRDefault="00E1568B" w:rsidP="00E1568B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4C103D56" w14:textId="77777777" w:rsidR="00E1568B" w:rsidRDefault="00E1568B" w:rsidP="00E1568B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  <w:r>
        <w:rPr>
          <w:rFonts w:ascii="Arial" w:eastAsia="Arial" w:hAnsi="Arial" w:cs="Arial"/>
          <w:color w:val="000000" w:themeColor="text1"/>
          <w:sz w:val="20"/>
          <w:lang w:eastAsia="en-US"/>
        </w:rPr>
        <w:t>Le plan de recrutement :</w:t>
      </w:r>
    </w:p>
    <w:p w14:paraId="260DEF60" w14:textId="77777777" w:rsidR="00E1568B" w:rsidRDefault="00E1568B" w:rsidP="00E1568B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7FA4F543" w14:textId="77777777" w:rsidR="00E1568B" w:rsidRPr="00143EDC" w:rsidRDefault="00E1568B" w:rsidP="00E1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7661FECD" w14:textId="77777777" w:rsidR="00E1568B" w:rsidRPr="00143EDC" w:rsidRDefault="00E1568B" w:rsidP="00E1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2878FB3B" w14:textId="77777777" w:rsidR="00E1568B" w:rsidRPr="00143EDC" w:rsidRDefault="00E1568B" w:rsidP="00E1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444ACA8B" w14:textId="77777777" w:rsidR="00E1568B" w:rsidRPr="002F007E" w:rsidRDefault="00E1568B" w:rsidP="00E1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0449149C" w14:textId="77777777" w:rsidR="002F007E" w:rsidRPr="002F007E" w:rsidRDefault="002F007E" w:rsidP="000A7D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02A85D8C" w14:textId="77777777" w:rsidR="002F007E" w:rsidRDefault="00E1568B" w:rsidP="000A7DA9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  <w:r>
        <w:rPr>
          <w:rFonts w:ascii="Arial" w:eastAsia="Arial" w:hAnsi="Arial" w:cs="Arial"/>
          <w:color w:val="000000" w:themeColor="text1"/>
          <w:sz w:val="20"/>
          <w:lang w:eastAsia="en-US"/>
        </w:rPr>
        <w:t>Un planning type hebdomadaire :</w:t>
      </w:r>
    </w:p>
    <w:p w14:paraId="1019722B" w14:textId="77777777" w:rsidR="00E1568B" w:rsidRDefault="00E1568B" w:rsidP="00E1568B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3B3D98D7" w14:textId="77777777" w:rsidR="00E1568B" w:rsidRPr="00143EDC" w:rsidRDefault="00E1568B" w:rsidP="00E1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451D49F2" w14:textId="77777777" w:rsidR="00E1568B" w:rsidRPr="00143EDC" w:rsidRDefault="00E1568B" w:rsidP="00E1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0FAA9A97" w14:textId="77777777" w:rsidR="00E1568B" w:rsidRPr="00143EDC" w:rsidRDefault="00E1568B" w:rsidP="00E1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1EF945E2" w14:textId="77777777" w:rsidR="00E1568B" w:rsidRPr="002F007E" w:rsidRDefault="00E1568B" w:rsidP="00E1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BFABD53" w14:textId="77777777" w:rsidR="004A2591" w:rsidRPr="002F007E" w:rsidRDefault="004A2591" w:rsidP="000A7D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3D3E0B45" w14:textId="77777777" w:rsidR="002F007E" w:rsidRDefault="00E1568B" w:rsidP="000A7DA9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  <w:r>
        <w:rPr>
          <w:rFonts w:ascii="Arial" w:eastAsia="Arial" w:hAnsi="Arial" w:cs="Arial"/>
          <w:color w:val="000000" w:themeColor="text1"/>
          <w:sz w:val="20"/>
          <w:lang w:eastAsia="en-US"/>
        </w:rPr>
        <w:t>La description des postes :</w:t>
      </w:r>
    </w:p>
    <w:p w14:paraId="1043220C" w14:textId="77777777" w:rsidR="00E1568B" w:rsidRDefault="00E1568B" w:rsidP="00E1568B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7A7DE0E0" w14:textId="77777777" w:rsidR="00E1568B" w:rsidRPr="00143EDC" w:rsidRDefault="00E1568B" w:rsidP="00E156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4A28EC42" w14:textId="77777777" w:rsidR="00E1568B" w:rsidRPr="00143EDC" w:rsidRDefault="00E1568B" w:rsidP="00E156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1EFC759F" w14:textId="77777777" w:rsidR="00E1568B" w:rsidRPr="00143EDC" w:rsidRDefault="00E1568B" w:rsidP="00E156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6391FD7" w14:textId="77777777" w:rsidR="00E1568B" w:rsidRPr="002F007E" w:rsidRDefault="00E1568B" w:rsidP="00E156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68875518" w14:textId="77777777" w:rsidR="00FA2A07" w:rsidRDefault="00FA2A07" w:rsidP="002662B4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2AD85954" w14:textId="77777777" w:rsidR="002F007E" w:rsidRDefault="00E1568B" w:rsidP="000A7DA9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  <w:r>
        <w:rPr>
          <w:rFonts w:ascii="Arial" w:eastAsia="Arial" w:hAnsi="Arial" w:cs="Arial"/>
          <w:color w:val="000000" w:themeColor="text1"/>
          <w:sz w:val="20"/>
          <w:lang w:eastAsia="en-US"/>
        </w:rPr>
        <w:t>Le plan de formation sur 5 ans :</w:t>
      </w:r>
    </w:p>
    <w:p w14:paraId="48E7BCAA" w14:textId="77777777" w:rsidR="00E1568B" w:rsidRDefault="00E1568B" w:rsidP="00E1568B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7D3D94BB" w14:textId="77777777" w:rsidR="00E1568B" w:rsidRPr="00143EDC" w:rsidRDefault="00E1568B" w:rsidP="00E156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E7FB502" w14:textId="77777777" w:rsidR="00E1568B" w:rsidRPr="00143EDC" w:rsidRDefault="00E1568B" w:rsidP="00E156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444FD6EE" w14:textId="77777777" w:rsidR="00E1568B" w:rsidRPr="00143EDC" w:rsidRDefault="00E1568B" w:rsidP="00E156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45F5540F" w14:textId="77777777" w:rsidR="00E1568B" w:rsidRPr="002F007E" w:rsidRDefault="00E1568B" w:rsidP="00E156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6FA696FE" w14:textId="77777777" w:rsidR="002F007E" w:rsidRPr="002F007E" w:rsidRDefault="002F007E" w:rsidP="000A7D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64FB7C6B" w14:textId="77777777" w:rsidR="00E1568B" w:rsidRDefault="002F007E" w:rsidP="00E1568B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  <w:r w:rsidRPr="002F007E">
        <w:rPr>
          <w:rFonts w:ascii="Arial" w:eastAsia="Arial" w:hAnsi="Arial" w:cs="Arial"/>
          <w:color w:val="000000" w:themeColor="text1"/>
          <w:sz w:val="20"/>
          <w:lang w:eastAsia="en-US"/>
        </w:rPr>
        <w:t>Les modalités de supervision et d’ana</w:t>
      </w:r>
      <w:r w:rsidR="00E1568B">
        <w:rPr>
          <w:rFonts w:ascii="Arial" w:eastAsia="Arial" w:hAnsi="Arial" w:cs="Arial"/>
          <w:color w:val="000000" w:themeColor="text1"/>
          <w:sz w:val="20"/>
          <w:lang w:eastAsia="en-US"/>
        </w:rPr>
        <w:t>lyse des pratiques du personnel :</w:t>
      </w:r>
    </w:p>
    <w:p w14:paraId="1EE0EF50" w14:textId="77777777" w:rsidR="00E1568B" w:rsidRDefault="00E1568B" w:rsidP="00E1568B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36498CC1" w14:textId="77777777" w:rsidR="00E1568B" w:rsidRPr="00143EDC" w:rsidRDefault="00E1568B" w:rsidP="00E156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EA9A6E6" w14:textId="77777777" w:rsidR="00E1568B" w:rsidRPr="00143EDC" w:rsidRDefault="00E1568B" w:rsidP="00E156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0D7496C8" w14:textId="77777777" w:rsidR="00E1568B" w:rsidRPr="00143EDC" w:rsidRDefault="00E1568B" w:rsidP="00E156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4CC9263C" w14:textId="77777777" w:rsidR="00E1568B" w:rsidRPr="002F007E" w:rsidRDefault="00E1568B" w:rsidP="00E156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BCCB2BF" w14:textId="77777777" w:rsidR="00E1568B" w:rsidRPr="00E1568B" w:rsidRDefault="00E1568B" w:rsidP="00E1568B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56F23941" w14:textId="0D4C2E4D" w:rsidR="002F007E" w:rsidRDefault="002F007E" w:rsidP="002F007E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</w:rPr>
      </w:pPr>
    </w:p>
    <w:p w14:paraId="3E98E85C" w14:textId="676B10B3" w:rsidR="00F15650" w:rsidRDefault="00F15650" w:rsidP="002F007E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</w:rPr>
      </w:pPr>
    </w:p>
    <w:p w14:paraId="116C8BDB" w14:textId="7E57A55E" w:rsidR="00F15650" w:rsidRDefault="00F15650" w:rsidP="002F007E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</w:rPr>
      </w:pPr>
    </w:p>
    <w:p w14:paraId="037012F8" w14:textId="6A5DE057" w:rsidR="00F15650" w:rsidRDefault="00F15650" w:rsidP="002F007E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</w:rPr>
      </w:pPr>
    </w:p>
    <w:p w14:paraId="2E745E32" w14:textId="3EEBBE79" w:rsidR="00F15650" w:rsidRDefault="00F15650" w:rsidP="002F007E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</w:rPr>
      </w:pPr>
    </w:p>
    <w:p w14:paraId="74F70730" w14:textId="64DCA2B2" w:rsidR="00F15650" w:rsidRDefault="00F15650" w:rsidP="002F007E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</w:rPr>
      </w:pPr>
    </w:p>
    <w:p w14:paraId="7F5A7B53" w14:textId="2DCED07D" w:rsidR="00F15650" w:rsidRDefault="00F15650" w:rsidP="002F007E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</w:rPr>
      </w:pPr>
    </w:p>
    <w:p w14:paraId="722121CD" w14:textId="77777777" w:rsidR="00F15650" w:rsidRPr="002F007E" w:rsidRDefault="00F15650" w:rsidP="002F007E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</w:rPr>
      </w:pPr>
    </w:p>
    <w:p w14:paraId="258B53B9" w14:textId="77777777" w:rsidR="002F007E" w:rsidRPr="002F007E" w:rsidRDefault="002F007E" w:rsidP="002F007E">
      <w:pPr>
        <w:numPr>
          <w:ilvl w:val="1"/>
          <w:numId w:val="0"/>
        </w:numPr>
        <w:spacing w:after="0"/>
        <w:jc w:val="both"/>
        <w:outlineLvl w:val="2"/>
        <w:rPr>
          <w:rFonts w:ascii="Arial" w:eastAsia="Times New Roman" w:hAnsi="Arial" w:cs="Arial"/>
          <w:i/>
          <w:iCs/>
          <w:color w:val="F79646" w:themeColor="accent6"/>
          <w:spacing w:val="15"/>
          <w:sz w:val="24"/>
          <w:szCs w:val="24"/>
          <w:lang w:eastAsia="en-US"/>
        </w:rPr>
      </w:pPr>
      <w:bookmarkStart w:id="7" w:name="_Toc132126150"/>
      <w:r w:rsidRPr="002F007E">
        <w:rPr>
          <w:rFonts w:ascii="Arial" w:eastAsia="Times New Roman" w:hAnsi="Arial" w:cs="Arial"/>
          <w:i/>
          <w:iCs/>
          <w:color w:val="F79646" w:themeColor="accent6"/>
          <w:spacing w:val="15"/>
          <w:sz w:val="24"/>
          <w:szCs w:val="24"/>
          <w:lang w:eastAsia="en-US"/>
        </w:rPr>
        <w:t>VI. Partenariats</w:t>
      </w:r>
      <w:bookmarkEnd w:id="7"/>
    </w:p>
    <w:p w14:paraId="6D17A344" w14:textId="77777777" w:rsidR="002F007E" w:rsidRPr="002F007E" w:rsidRDefault="002F007E" w:rsidP="002F0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14:paraId="3EDF5759" w14:textId="77777777" w:rsidR="002F007E" w:rsidRPr="002F007E" w:rsidRDefault="002F007E" w:rsidP="002F0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1926BDB0" w14:textId="1A21ED23" w:rsidR="002F007E" w:rsidRDefault="002F007E" w:rsidP="00A747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2F007E">
        <w:rPr>
          <w:rFonts w:ascii="Arial" w:hAnsi="Arial" w:cs="Arial"/>
          <w:b/>
          <w:color w:val="000000" w:themeColor="text1"/>
          <w:sz w:val="20"/>
          <w:u w:val="single"/>
        </w:rPr>
        <w:t xml:space="preserve">Le promoteur devra </w:t>
      </w:r>
      <w:r w:rsidR="00E1568B">
        <w:rPr>
          <w:rFonts w:ascii="Arial" w:hAnsi="Arial" w:cs="Arial"/>
          <w:b/>
          <w:color w:val="000000" w:themeColor="text1"/>
          <w:sz w:val="20"/>
          <w:u w:val="single"/>
        </w:rPr>
        <w:t xml:space="preserve">ainsi </w:t>
      </w:r>
      <w:r w:rsidRPr="002F007E">
        <w:rPr>
          <w:rFonts w:ascii="Arial" w:hAnsi="Arial" w:cs="Arial"/>
          <w:b/>
          <w:color w:val="000000" w:themeColor="text1"/>
          <w:sz w:val="20"/>
          <w:u w:val="single"/>
        </w:rPr>
        <w:t>préciser</w:t>
      </w:r>
      <w:r w:rsidR="00A747AE">
        <w:rPr>
          <w:rFonts w:ascii="Arial" w:hAnsi="Arial" w:cs="Arial"/>
          <w:color w:val="000000" w:themeColor="text1"/>
          <w:sz w:val="20"/>
        </w:rPr>
        <w:t> </w:t>
      </w:r>
      <w:r w:rsidRPr="00A747AE">
        <w:rPr>
          <w:rFonts w:ascii="Arial" w:hAnsi="Arial" w:cs="Arial"/>
          <w:color w:val="000000" w:themeColor="text1"/>
          <w:sz w:val="20"/>
        </w:rPr>
        <w:t>les modalités d’articulation de son projet avec son environnement et ses différents partenaires, permettant d’assurer la cohérence du parcours d’accompagnement</w:t>
      </w:r>
      <w:r w:rsidRPr="00726708">
        <w:rPr>
          <w:rFonts w:ascii="Arial" w:hAnsi="Arial" w:cs="Arial"/>
          <w:color w:val="000000" w:themeColor="text1"/>
          <w:sz w:val="20"/>
        </w:rPr>
        <w:t xml:space="preserve"> des</w:t>
      </w:r>
      <w:r w:rsidR="00DA4353">
        <w:rPr>
          <w:rFonts w:ascii="Arial" w:hAnsi="Arial" w:cs="Arial"/>
          <w:strike/>
          <w:color w:val="000000" w:themeColor="text1"/>
          <w:sz w:val="20"/>
        </w:rPr>
        <w:t xml:space="preserve"> </w:t>
      </w:r>
      <w:r w:rsidR="00726708" w:rsidRPr="00DA4353">
        <w:rPr>
          <w:rFonts w:ascii="Arial" w:hAnsi="Arial" w:cs="Arial"/>
          <w:color w:val="000000" w:themeColor="text1"/>
          <w:sz w:val="20"/>
        </w:rPr>
        <w:t>usagers</w:t>
      </w:r>
      <w:r w:rsidRPr="00726708">
        <w:rPr>
          <w:rFonts w:ascii="Arial" w:hAnsi="Arial" w:cs="Arial"/>
          <w:color w:val="000000" w:themeColor="text1"/>
          <w:sz w:val="20"/>
        </w:rPr>
        <w:t xml:space="preserve">, </w:t>
      </w:r>
      <w:r w:rsidRPr="00A747AE">
        <w:rPr>
          <w:rFonts w:ascii="Arial" w:hAnsi="Arial" w:cs="Arial"/>
          <w:color w:val="000000" w:themeColor="text1"/>
          <w:sz w:val="20"/>
        </w:rPr>
        <w:t>et notamment le partenariat avec la MDPH,</w:t>
      </w:r>
      <w:r w:rsidR="00A747AE">
        <w:rPr>
          <w:rFonts w:ascii="Arial" w:hAnsi="Arial" w:cs="Arial"/>
          <w:color w:val="000000" w:themeColor="text1"/>
          <w:sz w:val="20"/>
        </w:rPr>
        <w:t> :</w:t>
      </w:r>
    </w:p>
    <w:p w14:paraId="7E47BFEE" w14:textId="77777777" w:rsidR="00A747AE" w:rsidRDefault="00A747AE" w:rsidP="00A747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219B1A1B" w14:textId="77777777" w:rsidR="00A747AE" w:rsidRPr="00143EDC" w:rsidRDefault="00A747AE" w:rsidP="00A747A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6452F09" w14:textId="77777777" w:rsidR="00A747AE" w:rsidRPr="00143EDC" w:rsidRDefault="00A747AE" w:rsidP="00A747A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72A5312" w14:textId="77777777" w:rsidR="00A747AE" w:rsidRPr="00143EDC" w:rsidRDefault="00A747AE" w:rsidP="00A747A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6DC1BB78" w14:textId="77777777" w:rsidR="00A747AE" w:rsidRPr="002F007E" w:rsidRDefault="00A747AE" w:rsidP="00A747A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C41D3F2" w14:textId="77777777" w:rsidR="002F007E" w:rsidRPr="002F007E" w:rsidRDefault="002F007E" w:rsidP="00A747A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446CAD60" w14:textId="77777777" w:rsidR="002F007E" w:rsidRPr="002F007E" w:rsidRDefault="002F007E" w:rsidP="002F0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18441A23" w14:textId="77777777" w:rsidR="002F007E" w:rsidRDefault="002F007E" w:rsidP="00A747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2F007E">
        <w:rPr>
          <w:rFonts w:ascii="Arial" w:hAnsi="Arial" w:cs="Arial"/>
          <w:b/>
          <w:color w:val="000000" w:themeColor="text1"/>
          <w:sz w:val="20"/>
          <w:u w:val="single"/>
        </w:rPr>
        <w:t>Le promoteur précisera</w:t>
      </w:r>
      <w:r w:rsidRPr="002F007E">
        <w:rPr>
          <w:rFonts w:ascii="Arial" w:hAnsi="Arial" w:cs="Arial"/>
          <w:color w:val="000000" w:themeColor="text1"/>
          <w:sz w:val="20"/>
        </w:rPr>
        <w:t xml:space="preserve"> le degré de formalisation du partenariat engagé en joignant à l’appui de son dossier tout élément d’information utile (a minima lettre d’intention des partenaires, à chaque fois que possib</w:t>
      </w:r>
      <w:r w:rsidR="00A747AE">
        <w:rPr>
          <w:rFonts w:ascii="Arial" w:hAnsi="Arial" w:cs="Arial"/>
          <w:color w:val="000000" w:themeColor="text1"/>
          <w:sz w:val="20"/>
        </w:rPr>
        <w:t>le conventions de partenariat…) :</w:t>
      </w:r>
    </w:p>
    <w:p w14:paraId="07AB7787" w14:textId="77777777" w:rsidR="00A747AE" w:rsidRDefault="00A747AE" w:rsidP="00A747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58151C1B" w14:textId="77777777" w:rsidR="00A747AE" w:rsidRPr="00143EDC" w:rsidRDefault="00A747AE" w:rsidP="00A747A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CE41C23" w14:textId="77777777" w:rsidR="00A747AE" w:rsidRPr="00143EDC" w:rsidRDefault="00A747AE" w:rsidP="00A747A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16184CE0" w14:textId="77777777" w:rsidR="00A747AE" w:rsidRPr="00143EDC" w:rsidRDefault="00A747AE" w:rsidP="00A747A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D49DEE7" w14:textId="77777777" w:rsidR="00A747AE" w:rsidRPr="002F007E" w:rsidRDefault="00A747AE" w:rsidP="00A747A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5F9203B" w14:textId="77777777" w:rsidR="002F007E" w:rsidRPr="002F007E" w:rsidRDefault="002F007E" w:rsidP="002F007E">
      <w:pPr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</w:p>
    <w:p w14:paraId="515648E1" w14:textId="77777777" w:rsidR="002F007E" w:rsidRP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  <w:bookmarkStart w:id="8" w:name="_Toc132126151"/>
      <w:r w:rsidRPr="002F007E"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  <w:t>Modalités de financement</w:t>
      </w:r>
      <w:bookmarkEnd w:id="8"/>
    </w:p>
    <w:p w14:paraId="7636CA95" w14:textId="77777777" w:rsidR="002F007E" w:rsidRPr="002F007E" w:rsidRDefault="002F007E" w:rsidP="002F007E">
      <w:pPr>
        <w:spacing w:after="0"/>
        <w:jc w:val="both"/>
        <w:textAlignment w:val="baseline"/>
        <w:rPr>
          <w:rFonts w:ascii="Arial" w:eastAsia="Arial" w:hAnsi="Arial" w:cs="Arial"/>
          <w:color w:val="000000"/>
          <w:sz w:val="20"/>
          <w:lang w:eastAsia="en-US"/>
        </w:rPr>
      </w:pPr>
    </w:p>
    <w:p w14:paraId="2F06B715" w14:textId="7DB00B7D" w:rsidR="002A7A3C" w:rsidRDefault="002F007E" w:rsidP="002F007E">
      <w:pPr>
        <w:spacing w:after="0"/>
        <w:jc w:val="both"/>
        <w:rPr>
          <w:rFonts w:ascii="Arial" w:hAnsi="Arial"/>
          <w:sz w:val="20"/>
        </w:rPr>
      </w:pPr>
      <w:r w:rsidRPr="002F007E">
        <w:rPr>
          <w:rFonts w:ascii="Arial" w:hAnsi="Arial"/>
          <w:sz w:val="20"/>
        </w:rPr>
        <w:t>Au 1</w:t>
      </w:r>
      <w:r w:rsidRPr="002F007E">
        <w:rPr>
          <w:rFonts w:ascii="Arial" w:hAnsi="Arial"/>
          <w:sz w:val="20"/>
          <w:vertAlign w:val="superscript"/>
        </w:rPr>
        <w:t>er</w:t>
      </w:r>
      <w:r w:rsidRPr="002F007E">
        <w:rPr>
          <w:rFonts w:ascii="Arial" w:hAnsi="Arial"/>
          <w:sz w:val="20"/>
        </w:rPr>
        <w:t xml:space="preserve"> janvier </w:t>
      </w:r>
      <w:r w:rsidR="002A7A3C" w:rsidRPr="002F007E">
        <w:rPr>
          <w:rFonts w:ascii="Arial" w:hAnsi="Arial"/>
          <w:sz w:val="20"/>
        </w:rPr>
        <w:t>202</w:t>
      </w:r>
      <w:r w:rsidR="00F15650">
        <w:rPr>
          <w:rFonts w:ascii="Arial" w:hAnsi="Arial"/>
          <w:sz w:val="20"/>
        </w:rPr>
        <w:t>3 (SEGUR compris)</w:t>
      </w:r>
      <w:r w:rsidRPr="002F007E">
        <w:rPr>
          <w:rFonts w:ascii="Arial" w:hAnsi="Arial"/>
          <w:sz w:val="20"/>
        </w:rPr>
        <w:t xml:space="preserve">, le coût annuel médian par place </w:t>
      </w:r>
      <w:r w:rsidR="002A7A3C">
        <w:rPr>
          <w:rFonts w:ascii="Arial" w:hAnsi="Arial"/>
          <w:sz w:val="20"/>
        </w:rPr>
        <w:t>des structures adultes</w:t>
      </w:r>
      <w:r w:rsidRPr="002F007E">
        <w:rPr>
          <w:rFonts w:ascii="Arial" w:hAnsi="Arial"/>
          <w:sz w:val="20"/>
        </w:rPr>
        <w:t xml:space="preserve"> dans le Grand Est</w:t>
      </w:r>
      <w:r w:rsidR="002A7A3C">
        <w:rPr>
          <w:rFonts w:ascii="Arial" w:hAnsi="Arial"/>
          <w:sz w:val="20"/>
        </w:rPr>
        <w:t xml:space="preserve"> sont :</w:t>
      </w:r>
    </w:p>
    <w:p w14:paraId="2FAA6B55" w14:textId="77777777" w:rsidR="002A7A3C" w:rsidRDefault="002A7A3C" w:rsidP="002F007E">
      <w:pPr>
        <w:spacing w:after="0"/>
        <w:jc w:val="both"/>
        <w:rPr>
          <w:rFonts w:ascii="Arial" w:hAnsi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127"/>
      </w:tblGrid>
      <w:tr w:rsidR="002A7A3C" w14:paraId="6AE016FC" w14:textId="77777777" w:rsidTr="000963D3">
        <w:tc>
          <w:tcPr>
            <w:tcW w:w="4531" w:type="dxa"/>
          </w:tcPr>
          <w:p w14:paraId="37E47964" w14:textId="77777777" w:rsidR="002A7A3C" w:rsidRDefault="00F760FE" w:rsidP="002F007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Cout assurance maladie au 01/01/2023</w:t>
            </w:r>
          </w:p>
        </w:tc>
        <w:tc>
          <w:tcPr>
            <w:tcW w:w="2127" w:type="dxa"/>
          </w:tcPr>
          <w:p w14:paraId="5311BF2E" w14:textId="77777777" w:rsidR="002A7A3C" w:rsidRDefault="00F760FE" w:rsidP="002F007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Pr="002F007E">
              <w:rPr>
                <w:rFonts w:ascii="Arial" w:hAnsi="Arial"/>
                <w:sz w:val="20"/>
              </w:rPr>
              <w:t>oût annuel médian</w:t>
            </w:r>
          </w:p>
        </w:tc>
      </w:tr>
      <w:tr w:rsidR="002A7A3C" w14:paraId="78F5BEA2" w14:textId="77777777" w:rsidTr="000963D3">
        <w:tc>
          <w:tcPr>
            <w:tcW w:w="4531" w:type="dxa"/>
          </w:tcPr>
          <w:p w14:paraId="31DEA221" w14:textId="77777777" w:rsidR="002A7A3C" w:rsidRPr="00DA4353" w:rsidRDefault="008D165E" w:rsidP="002F007E">
            <w:pPr>
              <w:jc w:val="both"/>
              <w:rPr>
                <w:rFonts w:ascii="Arial" w:hAnsi="Arial"/>
                <w:sz w:val="20"/>
              </w:rPr>
            </w:pPr>
            <w:r w:rsidRPr="00DA4353">
              <w:rPr>
                <w:rFonts w:ascii="Arial" w:hAnsi="Arial"/>
                <w:sz w:val="20"/>
              </w:rPr>
              <w:t xml:space="preserve">MAS </w:t>
            </w:r>
            <w:r w:rsidR="000963D3" w:rsidRPr="00DA4353">
              <w:rPr>
                <w:rFonts w:ascii="Arial" w:hAnsi="Arial"/>
                <w:sz w:val="20"/>
              </w:rPr>
              <w:t>Internat</w:t>
            </w:r>
          </w:p>
        </w:tc>
        <w:tc>
          <w:tcPr>
            <w:tcW w:w="2127" w:type="dxa"/>
          </w:tcPr>
          <w:p w14:paraId="44FEAB13" w14:textId="07160152" w:rsidR="002A7A3C" w:rsidRPr="00DA4353" w:rsidRDefault="00124E34" w:rsidP="002F007E">
            <w:pPr>
              <w:jc w:val="both"/>
              <w:rPr>
                <w:rFonts w:ascii="Arial" w:hAnsi="Arial"/>
                <w:sz w:val="20"/>
              </w:rPr>
            </w:pPr>
            <w:r w:rsidRPr="00DA4353">
              <w:rPr>
                <w:rFonts w:ascii="Arial" w:hAnsi="Arial"/>
                <w:sz w:val="20"/>
              </w:rPr>
              <w:t>82 797 €</w:t>
            </w:r>
          </w:p>
        </w:tc>
      </w:tr>
      <w:tr w:rsidR="00124E34" w14:paraId="3D6FC07A" w14:textId="77777777" w:rsidTr="000963D3">
        <w:tc>
          <w:tcPr>
            <w:tcW w:w="4531" w:type="dxa"/>
          </w:tcPr>
          <w:p w14:paraId="069F38AD" w14:textId="77777777" w:rsidR="00124E34" w:rsidRPr="00DA4353" w:rsidRDefault="00124E34" w:rsidP="002F007E">
            <w:pPr>
              <w:jc w:val="both"/>
              <w:rPr>
                <w:rFonts w:ascii="Arial" w:hAnsi="Arial"/>
                <w:sz w:val="20"/>
              </w:rPr>
            </w:pPr>
            <w:r w:rsidRPr="00DA4353">
              <w:rPr>
                <w:rFonts w:ascii="Arial" w:hAnsi="Arial"/>
                <w:sz w:val="20"/>
              </w:rPr>
              <w:t>MAS Semi-internat</w:t>
            </w:r>
          </w:p>
        </w:tc>
        <w:tc>
          <w:tcPr>
            <w:tcW w:w="2127" w:type="dxa"/>
          </w:tcPr>
          <w:p w14:paraId="254E0703" w14:textId="77777777" w:rsidR="00124E34" w:rsidRPr="00DA4353" w:rsidRDefault="00124E34" w:rsidP="002F007E">
            <w:pPr>
              <w:jc w:val="both"/>
              <w:rPr>
                <w:rFonts w:ascii="Arial" w:hAnsi="Arial"/>
                <w:sz w:val="20"/>
              </w:rPr>
            </w:pPr>
            <w:r w:rsidRPr="00DA4353">
              <w:rPr>
                <w:rFonts w:ascii="Arial" w:hAnsi="Arial"/>
                <w:sz w:val="20"/>
              </w:rPr>
              <w:t>52 954 €</w:t>
            </w:r>
          </w:p>
        </w:tc>
      </w:tr>
      <w:tr w:rsidR="002A7A3C" w14:paraId="02EA53CA" w14:textId="77777777" w:rsidTr="000963D3">
        <w:tc>
          <w:tcPr>
            <w:tcW w:w="4531" w:type="dxa"/>
          </w:tcPr>
          <w:p w14:paraId="0337DF9E" w14:textId="77777777" w:rsidR="002A7A3C" w:rsidRPr="00DA4353" w:rsidRDefault="000963D3" w:rsidP="002F007E">
            <w:pPr>
              <w:jc w:val="both"/>
              <w:rPr>
                <w:rFonts w:ascii="Arial" w:hAnsi="Arial"/>
                <w:sz w:val="20"/>
              </w:rPr>
            </w:pPr>
            <w:r w:rsidRPr="00DA4353">
              <w:rPr>
                <w:rFonts w:ascii="Arial" w:hAnsi="Arial"/>
                <w:sz w:val="20"/>
              </w:rPr>
              <w:t>MAS Milieu ordinaire</w:t>
            </w:r>
          </w:p>
        </w:tc>
        <w:tc>
          <w:tcPr>
            <w:tcW w:w="2127" w:type="dxa"/>
          </w:tcPr>
          <w:p w14:paraId="118A54F7" w14:textId="77777777" w:rsidR="002A7A3C" w:rsidRPr="00DA4353" w:rsidRDefault="000963D3" w:rsidP="002F007E">
            <w:pPr>
              <w:jc w:val="both"/>
              <w:rPr>
                <w:rFonts w:ascii="Arial" w:hAnsi="Arial"/>
                <w:sz w:val="20"/>
              </w:rPr>
            </w:pPr>
            <w:r w:rsidRPr="00DA4353">
              <w:rPr>
                <w:rFonts w:ascii="Arial" w:hAnsi="Arial"/>
                <w:sz w:val="20"/>
              </w:rPr>
              <w:t>30 431 €</w:t>
            </w:r>
          </w:p>
        </w:tc>
      </w:tr>
      <w:tr w:rsidR="002A7A3C" w14:paraId="23E8A1A8" w14:textId="77777777" w:rsidTr="000963D3">
        <w:tc>
          <w:tcPr>
            <w:tcW w:w="4531" w:type="dxa"/>
          </w:tcPr>
          <w:p w14:paraId="729D1E82" w14:textId="77777777" w:rsidR="002A7A3C" w:rsidRPr="00DA4353" w:rsidRDefault="000963D3" w:rsidP="002F007E">
            <w:pPr>
              <w:jc w:val="both"/>
              <w:rPr>
                <w:rFonts w:ascii="Arial" w:hAnsi="Arial"/>
                <w:sz w:val="20"/>
              </w:rPr>
            </w:pPr>
            <w:r w:rsidRPr="00DA4353">
              <w:rPr>
                <w:rFonts w:ascii="Arial" w:hAnsi="Arial"/>
                <w:sz w:val="20"/>
              </w:rPr>
              <w:t>EAM-FAM Internat</w:t>
            </w:r>
          </w:p>
        </w:tc>
        <w:tc>
          <w:tcPr>
            <w:tcW w:w="2127" w:type="dxa"/>
          </w:tcPr>
          <w:p w14:paraId="10A84EED" w14:textId="1800A427" w:rsidR="002A7A3C" w:rsidRPr="00DA4353" w:rsidRDefault="00124E34" w:rsidP="002F007E">
            <w:pPr>
              <w:jc w:val="both"/>
              <w:rPr>
                <w:rFonts w:ascii="Arial" w:hAnsi="Arial"/>
                <w:strike/>
                <w:sz w:val="20"/>
              </w:rPr>
            </w:pPr>
            <w:r w:rsidRPr="00DA4353">
              <w:rPr>
                <w:rFonts w:ascii="Arial" w:hAnsi="Arial"/>
                <w:sz w:val="20"/>
              </w:rPr>
              <w:t>29 921 €</w:t>
            </w:r>
          </w:p>
        </w:tc>
      </w:tr>
      <w:tr w:rsidR="00124E34" w14:paraId="405FCDD0" w14:textId="77777777" w:rsidTr="000963D3">
        <w:tc>
          <w:tcPr>
            <w:tcW w:w="4531" w:type="dxa"/>
          </w:tcPr>
          <w:p w14:paraId="2E8E6F6B" w14:textId="77777777" w:rsidR="00124E34" w:rsidRPr="00DA4353" w:rsidRDefault="00124E34" w:rsidP="002F007E">
            <w:pPr>
              <w:jc w:val="both"/>
              <w:rPr>
                <w:rFonts w:ascii="Arial" w:hAnsi="Arial"/>
                <w:sz w:val="20"/>
              </w:rPr>
            </w:pPr>
            <w:r w:rsidRPr="00DA4353">
              <w:rPr>
                <w:rFonts w:ascii="Arial" w:hAnsi="Arial"/>
                <w:sz w:val="20"/>
              </w:rPr>
              <w:t>EAM-FAM Semi-internat</w:t>
            </w:r>
          </w:p>
        </w:tc>
        <w:tc>
          <w:tcPr>
            <w:tcW w:w="2127" w:type="dxa"/>
          </w:tcPr>
          <w:p w14:paraId="295516FE" w14:textId="77777777" w:rsidR="00124E34" w:rsidRPr="00DA4353" w:rsidRDefault="00124E34" w:rsidP="002F007E">
            <w:pPr>
              <w:jc w:val="both"/>
              <w:rPr>
                <w:rFonts w:ascii="Arial" w:hAnsi="Arial"/>
                <w:sz w:val="20"/>
              </w:rPr>
            </w:pPr>
            <w:r w:rsidRPr="00DA4353">
              <w:rPr>
                <w:rFonts w:ascii="Arial" w:hAnsi="Arial"/>
                <w:sz w:val="20"/>
              </w:rPr>
              <w:t>25 475 €</w:t>
            </w:r>
          </w:p>
        </w:tc>
      </w:tr>
      <w:tr w:rsidR="002A7A3C" w14:paraId="2BA874FF" w14:textId="77777777" w:rsidTr="000963D3">
        <w:tc>
          <w:tcPr>
            <w:tcW w:w="4531" w:type="dxa"/>
          </w:tcPr>
          <w:p w14:paraId="36677F9A" w14:textId="77777777" w:rsidR="002A7A3C" w:rsidRDefault="000963D3" w:rsidP="002F007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EAM-FAM Milieu ordinaire</w:t>
            </w:r>
          </w:p>
        </w:tc>
        <w:tc>
          <w:tcPr>
            <w:tcW w:w="2127" w:type="dxa"/>
          </w:tcPr>
          <w:p w14:paraId="3B970505" w14:textId="2D87C3A7" w:rsidR="002A7A3C" w:rsidRPr="00DA4353" w:rsidRDefault="00124E34" w:rsidP="002F007E">
            <w:pPr>
              <w:jc w:val="both"/>
              <w:rPr>
                <w:rFonts w:ascii="Arial" w:hAnsi="Arial"/>
                <w:strike/>
                <w:sz w:val="20"/>
              </w:rPr>
            </w:pPr>
            <w:r w:rsidRPr="00DA4353">
              <w:rPr>
                <w:rFonts w:ascii="Arial" w:hAnsi="Arial"/>
                <w:sz w:val="20"/>
              </w:rPr>
              <w:t>21 083 €</w:t>
            </w:r>
          </w:p>
        </w:tc>
      </w:tr>
    </w:tbl>
    <w:p w14:paraId="789D2EDA" w14:textId="77777777" w:rsidR="006F4D75" w:rsidRDefault="006F4D75" w:rsidP="002F007E">
      <w:pPr>
        <w:spacing w:after="0"/>
        <w:jc w:val="both"/>
        <w:rPr>
          <w:rFonts w:ascii="Arial" w:hAnsi="Arial"/>
          <w:sz w:val="20"/>
        </w:rPr>
      </w:pPr>
    </w:p>
    <w:p w14:paraId="5365CCF0" w14:textId="57595F11" w:rsidR="006F4D75" w:rsidRDefault="006F4D75" w:rsidP="002F007E">
      <w:pPr>
        <w:spacing w:after="0"/>
        <w:jc w:val="both"/>
        <w:rPr>
          <w:rFonts w:ascii="Arial" w:hAnsi="Arial"/>
          <w:sz w:val="20"/>
        </w:rPr>
      </w:pPr>
    </w:p>
    <w:p w14:paraId="0373F2A6" w14:textId="77777777" w:rsidR="002F007E" w:rsidRPr="002F007E" w:rsidRDefault="002F007E" w:rsidP="002F007E">
      <w:pPr>
        <w:spacing w:after="0"/>
        <w:jc w:val="both"/>
        <w:rPr>
          <w:rFonts w:ascii="Arial" w:hAnsi="Arial"/>
          <w:sz w:val="20"/>
        </w:rPr>
      </w:pPr>
      <w:r w:rsidRPr="002F007E">
        <w:rPr>
          <w:rFonts w:ascii="Arial" w:hAnsi="Arial"/>
          <w:sz w:val="20"/>
        </w:rPr>
        <w:t xml:space="preserve">Le financement </w:t>
      </w:r>
      <w:r w:rsidR="000B72E8" w:rsidRPr="002F007E">
        <w:rPr>
          <w:rFonts w:ascii="Arial" w:hAnsi="Arial"/>
          <w:sz w:val="20"/>
        </w:rPr>
        <w:t>sollicité devra</w:t>
      </w:r>
      <w:r w:rsidRPr="002F007E">
        <w:rPr>
          <w:rFonts w:ascii="Arial" w:hAnsi="Arial"/>
          <w:sz w:val="20"/>
        </w:rPr>
        <w:t xml:space="preserve"> tenir compte de ce coût </w:t>
      </w:r>
      <w:r w:rsidR="000963D3">
        <w:rPr>
          <w:rFonts w:ascii="Arial" w:hAnsi="Arial"/>
          <w:sz w:val="20"/>
        </w:rPr>
        <w:t>médian</w:t>
      </w:r>
      <w:r w:rsidRPr="002F007E">
        <w:rPr>
          <w:rFonts w:ascii="Arial" w:hAnsi="Arial"/>
          <w:sz w:val="20"/>
        </w:rPr>
        <w:t xml:space="preserve">, du public accompagné, du projet proposé, ceci dans une logique d’utilisation efficiente des fonds publics. </w:t>
      </w:r>
    </w:p>
    <w:p w14:paraId="12308D85" w14:textId="77777777" w:rsidR="002F007E" w:rsidRPr="002F007E" w:rsidRDefault="002F007E" w:rsidP="002F007E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</w:rPr>
      </w:pPr>
    </w:p>
    <w:p w14:paraId="6BB1D82B" w14:textId="77777777" w:rsidR="002F007E" w:rsidRPr="002F007E" w:rsidRDefault="002F007E" w:rsidP="00A747AE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2F007E">
        <w:rPr>
          <w:rFonts w:ascii="Arial" w:hAnsi="Arial" w:cs="Arial"/>
          <w:b/>
          <w:color w:val="000000" w:themeColor="text1"/>
          <w:sz w:val="20"/>
          <w:u w:val="single"/>
        </w:rPr>
        <w:t>Le dossier devra présenter</w:t>
      </w:r>
      <w:r w:rsidRPr="002F007E">
        <w:rPr>
          <w:rFonts w:ascii="Arial" w:hAnsi="Arial" w:cs="Arial"/>
          <w:color w:val="000000" w:themeColor="text1"/>
          <w:sz w:val="20"/>
        </w:rPr>
        <w:t xml:space="preserve"> </w:t>
      </w:r>
      <w:r w:rsidRPr="002F007E">
        <w:rPr>
          <w:rFonts w:ascii="Arial" w:hAnsi="Arial" w:cs="Arial"/>
          <w:i/>
          <w:color w:val="000000" w:themeColor="text1"/>
          <w:sz w:val="20"/>
        </w:rPr>
        <w:t>en respectant obligatoirement le cadre normalisé en vigueur et en précisant le détail entre mesures nouvelles et redéploiement</w:t>
      </w:r>
      <w:r w:rsidRPr="002F007E">
        <w:rPr>
          <w:rFonts w:ascii="Arial" w:hAnsi="Arial" w:cs="Arial"/>
          <w:color w:val="000000" w:themeColor="text1"/>
          <w:sz w:val="20"/>
        </w:rPr>
        <w:t> :</w:t>
      </w:r>
    </w:p>
    <w:p w14:paraId="20BED3F2" w14:textId="77777777" w:rsidR="002F007E" w:rsidRPr="002F007E" w:rsidRDefault="002F007E" w:rsidP="00A747AE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53D5BB29" w14:textId="77777777" w:rsidR="00A747AE" w:rsidRDefault="002F007E" w:rsidP="00A747AE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  <w:r w:rsidRPr="002F007E">
        <w:rPr>
          <w:rFonts w:ascii="Arial" w:eastAsia="Arial" w:hAnsi="Arial" w:cs="Arial"/>
          <w:color w:val="000000" w:themeColor="text1"/>
          <w:sz w:val="20"/>
          <w:lang w:eastAsia="en-US"/>
        </w:rPr>
        <w:t>Le budg</w:t>
      </w:r>
      <w:r w:rsidR="00A747AE">
        <w:rPr>
          <w:rFonts w:ascii="Arial" w:eastAsia="Arial" w:hAnsi="Arial" w:cs="Arial"/>
          <w:color w:val="000000" w:themeColor="text1"/>
          <w:sz w:val="20"/>
          <w:lang w:eastAsia="en-US"/>
        </w:rPr>
        <w:t xml:space="preserve">et prévisionnel en année pleine : </w:t>
      </w:r>
    </w:p>
    <w:p w14:paraId="497A0257" w14:textId="77777777" w:rsidR="00A747AE" w:rsidRDefault="00A747AE" w:rsidP="00A747A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68B89367" w14:textId="77777777" w:rsidR="00A747AE" w:rsidRPr="002F007E" w:rsidRDefault="00A747AE" w:rsidP="00A747A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Annexe n°</w:t>
      </w:r>
      <w:r w:rsidR="00EC47C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3</w:t>
      </w:r>
    </w:p>
    <w:p w14:paraId="0BFBC16B" w14:textId="77777777" w:rsidR="00A747AE" w:rsidRPr="002F007E" w:rsidRDefault="00A747AE" w:rsidP="00A747A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5437E808" w14:textId="77777777" w:rsidR="002F007E" w:rsidRDefault="002F007E" w:rsidP="00A747AE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  <w:r w:rsidRPr="002F007E">
        <w:rPr>
          <w:rFonts w:ascii="Arial" w:eastAsia="Arial" w:hAnsi="Arial" w:cs="Arial"/>
          <w:color w:val="000000" w:themeColor="text1"/>
          <w:sz w:val="20"/>
          <w:lang w:eastAsia="en-US"/>
        </w:rPr>
        <w:t>Les investissements envisagés et leur mode</w:t>
      </w:r>
      <w:r w:rsidR="00A747AE">
        <w:rPr>
          <w:rFonts w:ascii="Arial" w:eastAsia="Arial" w:hAnsi="Arial" w:cs="Arial"/>
          <w:color w:val="000000" w:themeColor="text1"/>
          <w:sz w:val="20"/>
          <w:lang w:eastAsia="en-US"/>
        </w:rPr>
        <w:t xml:space="preserve"> de financement, le cas échéant :</w:t>
      </w:r>
    </w:p>
    <w:p w14:paraId="7FCD63A7" w14:textId="77777777" w:rsidR="007145E7" w:rsidRDefault="007145E7" w:rsidP="007145E7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0574FB54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145E7">
        <w:rPr>
          <w:rFonts w:ascii="Arial" w:hAnsi="Arial" w:cs="Arial"/>
          <w:sz w:val="20"/>
          <w:szCs w:val="20"/>
        </w:rPr>
        <w:t>Coût total du projet (budget de fonctionnement en année pleine) :</w:t>
      </w:r>
    </w:p>
    <w:p w14:paraId="73DA6A27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27538E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145E7">
        <w:rPr>
          <w:rFonts w:ascii="Arial" w:hAnsi="Arial" w:cs="Arial"/>
          <w:sz w:val="20"/>
          <w:szCs w:val="20"/>
        </w:rPr>
        <w:t xml:space="preserve">-Dont moyens nouveaux sollicités : </w:t>
      </w:r>
    </w:p>
    <w:p w14:paraId="08BD2BF5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4C0069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145E7">
        <w:rPr>
          <w:rFonts w:ascii="Arial" w:hAnsi="Arial" w:cs="Arial"/>
          <w:sz w:val="20"/>
          <w:szCs w:val="20"/>
        </w:rPr>
        <w:t>-Dont moyens redéployés :</w:t>
      </w:r>
    </w:p>
    <w:p w14:paraId="6AB8B500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04C0AD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145E7">
        <w:rPr>
          <w:rFonts w:ascii="Arial" w:hAnsi="Arial" w:cs="Arial"/>
          <w:sz w:val="20"/>
          <w:szCs w:val="20"/>
        </w:rPr>
        <w:t>Co-financements proposés dans le cadre de ce projet: oui / non</w:t>
      </w:r>
    </w:p>
    <w:p w14:paraId="10609A79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12BD77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145E7">
        <w:rPr>
          <w:rFonts w:ascii="Arial" w:hAnsi="Arial" w:cs="Arial"/>
          <w:sz w:val="20"/>
          <w:szCs w:val="20"/>
        </w:rPr>
        <w:t>-Si oui, financeur identifié :</w:t>
      </w:r>
    </w:p>
    <w:p w14:paraId="1AFB7033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0C1292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145E7">
        <w:rPr>
          <w:rFonts w:ascii="Arial" w:hAnsi="Arial" w:cs="Arial"/>
          <w:sz w:val="20"/>
          <w:szCs w:val="20"/>
        </w:rPr>
        <w:t xml:space="preserve">-montant prévu/alloué : </w:t>
      </w:r>
    </w:p>
    <w:p w14:paraId="59312DCD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B6E53E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145E7">
        <w:rPr>
          <w:rFonts w:ascii="Arial" w:hAnsi="Arial" w:cs="Arial"/>
          <w:sz w:val="20"/>
          <w:szCs w:val="20"/>
        </w:rPr>
        <w:t>Cout investissement prévu :</w:t>
      </w:r>
    </w:p>
    <w:p w14:paraId="59855835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95DD8A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145E7">
        <w:rPr>
          <w:rFonts w:ascii="Arial" w:hAnsi="Arial" w:cs="Arial"/>
          <w:sz w:val="20"/>
          <w:szCs w:val="20"/>
        </w:rPr>
        <w:t xml:space="preserve">Aide à l’investissement sollicitée : </w:t>
      </w:r>
    </w:p>
    <w:p w14:paraId="698A4297" w14:textId="09303B2E" w:rsidR="007145E7" w:rsidRDefault="007145E7" w:rsidP="00A747A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78298061" w14:textId="77777777" w:rsidR="00A747AE" w:rsidRPr="00143EDC" w:rsidRDefault="00A747AE" w:rsidP="00A747A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6B2F0E29" w14:textId="77777777" w:rsidR="00A747AE" w:rsidRPr="00143EDC" w:rsidRDefault="00A747AE" w:rsidP="00A747A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073F1DBB" w14:textId="77777777" w:rsidR="00A747AE" w:rsidRPr="00143EDC" w:rsidRDefault="00A747AE" w:rsidP="00A747A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1B643287" w14:textId="77777777" w:rsidR="00A747AE" w:rsidRPr="002F007E" w:rsidRDefault="00A747AE" w:rsidP="00A747A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6DF3233B" w14:textId="77777777" w:rsidR="00A747AE" w:rsidRPr="002F007E" w:rsidRDefault="00A747AE" w:rsidP="00A747A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</w:p>
    <w:p w14:paraId="239B857F" w14:textId="77777777" w:rsidR="002F007E" w:rsidRPr="002F007E" w:rsidRDefault="002F007E" w:rsidP="002F0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0"/>
        </w:rPr>
      </w:pPr>
      <w:r w:rsidRPr="002F007E">
        <w:rPr>
          <w:rFonts w:ascii="Arial" w:hAnsi="Arial" w:cs="Arial"/>
          <w:bCs/>
          <w:color w:val="000000" w:themeColor="text1"/>
          <w:sz w:val="20"/>
        </w:rPr>
        <w:t>Sur la base de ces éléments, seront examinés notamment :</w:t>
      </w:r>
    </w:p>
    <w:p w14:paraId="205D24BE" w14:textId="77777777" w:rsidR="002F007E" w:rsidRPr="002F007E" w:rsidRDefault="002F007E" w:rsidP="002F0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0"/>
        </w:rPr>
      </w:pPr>
    </w:p>
    <w:p w14:paraId="30574B11" w14:textId="77777777" w:rsidR="002F007E" w:rsidRDefault="002F007E" w:rsidP="002F007E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  <w:r w:rsidRPr="002F007E">
        <w:rPr>
          <w:rFonts w:ascii="Arial" w:eastAsia="Arial" w:hAnsi="Arial" w:cs="Arial"/>
          <w:color w:val="000000" w:themeColor="text1"/>
          <w:sz w:val="20"/>
          <w:lang w:eastAsia="en-US"/>
        </w:rPr>
        <w:t>La cohérence du budget prévisionnel relatif à la section du personnel ;</w:t>
      </w:r>
    </w:p>
    <w:p w14:paraId="1FE78DF0" w14:textId="77777777" w:rsidR="004C421E" w:rsidRPr="004C421E" w:rsidRDefault="004C421E" w:rsidP="004C421E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  <w:r>
        <w:rPr>
          <w:rFonts w:ascii="Arial" w:eastAsia="Arial" w:hAnsi="Arial" w:cs="Arial"/>
          <w:color w:val="000000" w:themeColor="text1"/>
          <w:sz w:val="20"/>
          <w:lang w:eastAsia="en-US"/>
        </w:rPr>
        <w:t>Les modalités de redéploiement et de mutualisation ;</w:t>
      </w:r>
    </w:p>
    <w:p w14:paraId="113D03F6" w14:textId="77777777" w:rsidR="002F007E" w:rsidRPr="002F007E" w:rsidRDefault="002F007E" w:rsidP="002F007E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lang w:eastAsia="en-US"/>
        </w:rPr>
      </w:pPr>
      <w:r w:rsidRPr="002F007E">
        <w:rPr>
          <w:rFonts w:ascii="Arial" w:eastAsia="Arial" w:hAnsi="Arial" w:cs="Arial"/>
          <w:color w:val="000000" w:themeColor="text1"/>
          <w:sz w:val="20"/>
          <w:lang w:eastAsia="en-US"/>
        </w:rPr>
        <w:t>D’autres aspects financiers, notamment le respect du coût indiqué et la répartition par groupes fonctionnels.</w:t>
      </w:r>
    </w:p>
    <w:p w14:paraId="6CCDAAB0" w14:textId="77777777" w:rsidR="002F007E" w:rsidRPr="002F007E" w:rsidRDefault="002F007E" w:rsidP="002F007E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291A163A" w14:textId="77777777" w:rsidR="002F007E" w:rsidRPr="002F007E" w:rsidRDefault="002F007E" w:rsidP="002F007E">
      <w:pPr>
        <w:spacing w:after="0"/>
        <w:jc w:val="both"/>
        <w:textAlignment w:val="baseline"/>
        <w:rPr>
          <w:rFonts w:ascii="Arial" w:eastAsia="Arial" w:hAnsi="Arial" w:cs="Arial"/>
          <w:color w:val="000000"/>
          <w:sz w:val="20"/>
          <w:lang w:eastAsia="en-US"/>
        </w:rPr>
      </w:pPr>
    </w:p>
    <w:p w14:paraId="68D38550" w14:textId="77777777" w:rsidR="002F007E" w:rsidRPr="002F007E" w:rsidRDefault="002F007E" w:rsidP="002F007E">
      <w:pPr>
        <w:pBdr>
          <w:bottom w:val="single" w:sz="8" w:space="4" w:color="984806" w:themeColor="accent6" w:themeShade="80"/>
        </w:pBdr>
        <w:spacing w:after="0"/>
        <w:contextualSpacing/>
        <w:jc w:val="both"/>
        <w:outlineLvl w:val="1"/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</w:pPr>
      <w:bookmarkStart w:id="9" w:name="_Toc132126152"/>
      <w:r w:rsidRPr="002F007E"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  <w:t>Calendrier de mise en œuvre</w:t>
      </w:r>
      <w:bookmarkEnd w:id="9"/>
      <w:r w:rsidRPr="002F007E">
        <w:rPr>
          <w:rFonts w:ascii="Arial" w:eastAsia="Times New Roman" w:hAnsi="Arial" w:cs="Arial"/>
          <w:color w:val="E36C0A" w:themeColor="accent6" w:themeShade="BF"/>
          <w:spacing w:val="5"/>
          <w:kern w:val="28"/>
          <w:sz w:val="28"/>
          <w:szCs w:val="52"/>
          <w:lang w:eastAsia="en-US"/>
        </w:rPr>
        <w:t xml:space="preserve"> </w:t>
      </w:r>
    </w:p>
    <w:p w14:paraId="15AE2A87" w14:textId="77777777" w:rsidR="002F007E" w:rsidRPr="002F007E" w:rsidRDefault="002F007E" w:rsidP="002F007E">
      <w:pPr>
        <w:tabs>
          <w:tab w:val="left" w:pos="-720"/>
        </w:tabs>
        <w:suppressAutoHyphens/>
        <w:spacing w:after="0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14:paraId="55A23610" w14:textId="77777777" w:rsidR="002F007E" w:rsidRPr="002F007E" w:rsidRDefault="002F007E" w:rsidP="002F007E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2F007E">
        <w:rPr>
          <w:rFonts w:ascii="Arial" w:hAnsi="Arial" w:cs="Arial"/>
          <w:color w:val="000000" w:themeColor="text1"/>
          <w:sz w:val="20"/>
        </w:rPr>
        <w:t xml:space="preserve">Le projet devra être mis en œuvre </w:t>
      </w:r>
      <w:r w:rsidR="008D165E">
        <w:rPr>
          <w:rFonts w:ascii="Arial" w:hAnsi="Arial" w:cs="Arial"/>
          <w:color w:val="000000" w:themeColor="text1"/>
          <w:sz w:val="20"/>
        </w:rPr>
        <w:t>en 2023-2024</w:t>
      </w:r>
      <w:r w:rsidRPr="002F007E">
        <w:rPr>
          <w:rFonts w:ascii="Arial" w:hAnsi="Arial" w:cs="Arial"/>
          <w:color w:val="000000" w:themeColor="text1"/>
          <w:sz w:val="20"/>
        </w:rPr>
        <w:t xml:space="preserve">. </w:t>
      </w:r>
    </w:p>
    <w:p w14:paraId="4B00E66B" w14:textId="77777777" w:rsidR="002F007E" w:rsidRPr="002F007E" w:rsidRDefault="002F007E" w:rsidP="002F007E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7C947235" w14:textId="77777777" w:rsidR="004A2591" w:rsidRDefault="002F007E" w:rsidP="004A2591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  <w:r w:rsidRPr="002F007E">
        <w:rPr>
          <w:rFonts w:ascii="Arial" w:hAnsi="Arial" w:cs="Arial"/>
          <w:b/>
          <w:color w:val="000000" w:themeColor="text1"/>
          <w:sz w:val="20"/>
          <w:u w:val="single"/>
        </w:rPr>
        <w:t xml:space="preserve">Le </w:t>
      </w:r>
      <w:r w:rsidR="00A747AE">
        <w:rPr>
          <w:rFonts w:ascii="Arial" w:hAnsi="Arial" w:cs="Arial"/>
          <w:b/>
          <w:color w:val="000000" w:themeColor="text1"/>
          <w:sz w:val="20"/>
          <w:u w:val="single"/>
        </w:rPr>
        <w:t>promoteur</w:t>
      </w:r>
      <w:r w:rsidRPr="002F007E">
        <w:rPr>
          <w:rFonts w:ascii="Arial" w:hAnsi="Arial" w:cs="Arial"/>
          <w:b/>
          <w:color w:val="000000" w:themeColor="text1"/>
          <w:sz w:val="20"/>
          <w:u w:val="single"/>
        </w:rPr>
        <w:t xml:space="preserve"> devra décrire</w:t>
      </w:r>
      <w:r w:rsidRPr="002F007E">
        <w:rPr>
          <w:rFonts w:ascii="Arial" w:hAnsi="Arial" w:cs="Arial"/>
          <w:color w:val="000000" w:themeColor="text1"/>
          <w:sz w:val="20"/>
        </w:rPr>
        <w:t xml:space="preserve"> de manière détaillée la montée en charge du dispositif en amont et en aval de la date d’ouverture (communication, recrutement, partenariats, formation, admissions,</w:t>
      </w:r>
      <w:r w:rsidR="007E0747" w:rsidRPr="007E0747">
        <w:t xml:space="preserve"> </w:t>
      </w:r>
      <w:r w:rsidR="007E0747" w:rsidRPr="007E0747">
        <w:rPr>
          <w:rFonts w:ascii="Arial" w:hAnsi="Arial" w:cs="Arial"/>
          <w:color w:val="000000" w:themeColor="text1"/>
          <w:sz w:val="20"/>
        </w:rPr>
        <w:t>ouverture des locaux, déménagement le cas échéant</w:t>
      </w:r>
      <w:r w:rsidR="007E0747">
        <w:rPr>
          <w:rFonts w:ascii="Arial" w:hAnsi="Arial" w:cs="Arial"/>
          <w:color w:val="000000" w:themeColor="text1"/>
          <w:sz w:val="20"/>
        </w:rPr>
        <w:t>,</w:t>
      </w:r>
      <w:r w:rsidRPr="002F007E">
        <w:rPr>
          <w:rFonts w:ascii="Arial" w:hAnsi="Arial" w:cs="Arial"/>
          <w:color w:val="000000" w:themeColor="text1"/>
          <w:sz w:val="20"/>
        </w:rPr>
        <w:t xml:space="preserve"> etc.)</w:t>
      </w:r>
      <w:r w:rsidR="00A747AE">
        <w:rPr>
          <w:rFonts w:ascii="Arial" w:hAnsi="Arial" w:cs="Arial"/>
          <w:color w:val="000000" w:themeColor="text1"/>
          <w:sz w:val="20"/>
        </w:rPr>
        <w:t> :</w:t>
      </w:r>
    </w:p>
    <w:p w14:paraId="65EE4533" w14:textId="77777777" w:rsidR="004A2591" w:rsidRDefault="004A2591">
      <w:pPr>
        <w:rPr>
          <w:rFonts w:ascii="Arial" w:hAnsi="Arial" w:cs="Arial"/>
          <w:color w:val="000000" w:themeColor="text1"/>
          <w:sz w:val="20"/>
        </w:rPr>
      </w:pPr>
    </w:p>
    <w:p w14:paraId="00E1AFBD" w14:textId="77777777" w:rsid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>
        <w:rPr>
          <w:caps/>
        </w:rPr>
        <w:t xml:space="preserve">Date de mise en service et rétroplanning </w:t>
      </w:r>
      <w:r>
        <w:rPr>
          <w:i/>
        </w:rPr>
        <w:t>(identifiant clairement les différentes phases de mise en œuvre et la date de début de l’activité)</w:t>
      </w:r>
    </w:p>
    <w:p w14:paraId="6D1FA2F3" w14:textId="77777777" w:rsidR="007145E7" w:rsidRP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145E7">
        <w:t>Existe-t-il des prérequis spécifiques pour lancer ce projet (ex : formations, système d’</w:t>
      </w:r>
      <w:r>
        <w:t>information) ?</w:t>
      </w:r>
    </w:p>
    <w:p w14:paraId="71BB3472" w14:textId="77777777" w:rsid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145E7">
        <w:t>Description du projet immobilier (terrain, durée des travaux, etc.)</w:t>
      </w:r>
    </w:p>
    <w:p w14:paraId="35D7DBA5" w14:textId="77777777" w:rsid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Travaux prévus : oui / non</w:t>
      </w:r>
    </w:p>
    <w:p w14:paraId="351227E0" w14:textId="77777777" w:rsid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 oui : durée des travaux :………………………………………… </w:t>
      </w:r>
    </w:p>
    <w:p w14:paraId="14909B89" w14:textId="77777777" w:rsidR="007145E7" w:rsidRDefault="007145E7" w:rsidP="00714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Terrain disponible : oui / non </w:t>
      </w:r>
    </w:p>
    <w:p w14:paraId="75D1774B" w14:textId="12FE8FA4" w:rsidR="007145E7" w:rsidRPr="00F15650" w:rsidRDefault="007145E7" w:rsidP="00F15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Précisez l’adresse</w:t>
      </w:r>
    </w:p>
    <w:p w14:paraId="7FDA6111" w14:textId="77777777" w:rsidR="004A2591" w:rsidRPr="00143EDC" w:rsidRDefault="004A2591" w:rsidP="004A259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77CACDDF" w14:textId="77777777" w:rsidR="004A2591" w:rsidRPr="00143EDC" w:rsidRDefault="004A2591" w:rsidP="004A259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A48D83A" w14:textId="77777777" w:rsidR="004A2591" w:rsidRPr="00143EDC" w:rsidRDefault="004A2591" w:rsidP="004A259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596086C" w14:textId="43585F18" w:rsidR="004A2591" w:rsidRPr="00F15650" w:rsidRDefault="004A2591" w:rsidP="00F1565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143EDC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 w:themeColor="text1"/>
          <w:sz w:val="20"/>
        </w:rPr>
        <w:br w:type="page"/>
      </w:r>
    </w:p>
    <w:p w14:paraId="77CDF21F" w14:textId="77777777" w:rsidR="004A2591" w:rsidRDefault="004A2591" w:rsidP="004A2591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32CE75C4" w14:textId="77777777" w:rsidR="004A2591" w:rsidRDefault="004A2591" w:rsidP="004A2591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14:paraId="3588A643" w14:textId="77777777" w:rsidR="004A2591" w:rsidRDefault="004A2591">
      <w:pPr>
        <w:rPr>
          <w:rFonts w:ascii="Arial" w:hAnsi="Arial" w:cs="Arial"/>
          <w:color w:val="000000" w:themeColor="text1"/>
          <w:sz w:val="20"/>
        </w:rPr>
      </w:pPr>
    </w:p>
    <w:p w14:paraId="565F2BCF" w14:textId="77777777" w:rsidR="002F007E" w:rsidRPr="002F007E" w:rsidRDefault="002F007E" w:rsidP="002F007E"/>
    <w:p w14:paraId="1C208B61" w14:textId="77777777" w:rsidR="00F70E4E" w:rsidRPr="00F70E4E" w:rsidRDefault="00F70E4E" w:rsidP="00F70E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278FC049" w14:textId="77777777" w:rsidR="00F70E4E" w:rsidRPr="00F70E4E" w:rsidRDefault="00F70E4E" w:rsidP="00F70E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50D08543" w14:textId="77777777" w:rsidR="00F70E4E" w:rsidRPr="00F70E4E" w:rsidRDefault="00F70E4E" w:rsidP="00F70E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6A9545E3" w14:textId="77777777" w:rsidR="00F70E4E" w:rsidRPr="00F70E4E" w:rsidRDefault="00F70E4E" w:rsidP="00F70E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US" w:bidi="hi-IN"/>
        </w:rPr>
      </w:pPr>
    </w:p>
    <w:p w14:paraId="7BA6FA8A" w14:textId="77777777" w:rsidR="008F7D70" w:rsidRDefault="008F7D70"/>
    <w:p w14:paraId="4FE6819C" w14:textId="77777777" w:rsidR="008F7D70" w:rsidRDefault="008F7D70"/>
    <w:p w14:paraId="590712B7" w14:textId="77777777" w:rsidR="008F7D70" w:rsidRDefault="008F7D70"/>
    <w:p w14:paraId="7F65D689" w14:textId="77777777" w:rsidR="008F7D70" w:rsidRDefault="008F7D70"/>
    <w:p w14:paraId="00E440BB" w14:textId="77777777" w:rsidR="008F7D70" w:rsidRDefault="008F7D70"/>
    <w:p w14:paraId="4F93FC42" w14:textId="77777777" w:rsidR="008F7D70" w:rsidRDefault="008F7D70"/>
    <w:p w14:paraId="7B413DE6" w14:textId="77777777" w:rsidR="008F7D70" w:rsidRDefault="008F7D70"/>
    <w:p w14:paraId="10F0A8A1" w14:textId="77777777" w:rsidR="008F7D70" w:rsidRDefault="008F7D70"/>
    <w:p w14:paraId="7B81D691" w14:textId="77777777" w:rsidR="008F7D70" w:rsidRDefault="008F7D70"/>
    <w:p w14:paraId="3F116DB7" w14:textId="77777777" w:rsidR="008F7D70" w:rsidRDefault="008F7D70"/>
    <w:p w14:paraId="1AAAD4D5" w14:textId="77777777" w:rsidR="008F7D70" w:rsidRDefault="008F7D70"/>
    <w:p w14:paraId="26B3B092" w14:textId="77777777" w:rsidR="008F7D70" w:rsidRDefault="008F7D70"/>
    <w:p w14:paraId="56898590" w14:textId="77777777" w:rsidR="008F7D70" w:rsidRDefault="008F7D70"/>
    <w:p w14:paraId="74D5CBD0" w14:textId="77777777" w:rsidR="008F7D70" w:rsidRDefault="008F7D70"/>
    <w:p w14:paraId="48F8D6FC" w14:textId="77777777" w:rsidR="008F7D70" w:rsidRDefault="008F7D70"/>
    <w:p w14:paraId="0D5C5518" w14:textId="77777777" w:rsidR="008F7D70" w:rsidRDefault="008F7D70"/>
    <w:p w14:paraId="2A394180" w14:textId="77777777" w:rsidR="008F7D70" w:rsidRDefault="008F7D70"/>
    <w:p w14:paraId="7192A5C9" w14:textId="77777777" w:rsidR="008F7D70" w:rsidRDefault="00111FD4">
      <w:r>
        <w:rPr>
          <w:noProof/>
        </w:rPr>
        <w:drawing>
          <wp:anchor distT="0" distB="0" distL="114300" distR="114300" simplePos="0" relativeHeight="251668480" behindDoc="1" locked="0" layoutInCell="0" allowOverlap="1" wp14:anchorId="0F16C521" wp14:editId="77953975">
            <wp:simplePos x="0" y="0"/>
            <wp:positionH relativeFrom="leftMargin">
              <wp:posOffset>-40640</wp:posOffset>
            </wp:positionH>
            <wp:positionV relativeFrom="margin">
              <wp:posOffset>-641350</wp:posOffset>
            </wp:positionV>
            <wp:extent cx="7620000" cy="10782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me_couverture_D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F0B81" w14:textId="77777777" w:rsidR="008F7D70" w:rsidRDefault="008F7D70"/>
    <w:p w14:paraId="6A991486" w14:textId="77777777" w:rsidR="008F7D70" w:rsidRDefault="008F7D70"/>
    <w:p w14:paraId="0DB54F85" w14:textId="77777777" w:rsidR="008F7D70" w:rsidRDefault="008F7D70"/>
    <w:p w14:paraId="7FB857F0" w14:textId="77777777" w:rsidR="008F7D70" w:rsidRDefault="008F7D70"/>
    <w:p w14:paraId="5E127BFC" w14:textId="77777777" w:rsidR="008F7D70" w:rsidRDefault="008F7D70"/>
    <w:p w14:paraId="062B5EAC" w14:textId="77777777" w:rsidR="008F7D70" w:rsidRPr="0047538B" w:rsidRDefault="008F7D70" w:rsidP="002F007E"/>
    <w:sectPr w:rsidR="008F7D70" w:rsidRPr="0047538B" w:rsidSect="009401F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2DA76" w14:textId="77777777" w:rsidR="002A7A3C" w:rsidRDefault="002A7A3C" w:rsidP="00430EC6">
      <w:pPr>
        <w:spacing w:after="0" w:line="240" w:lineRule="auto"/>
      </w:pPr>
      <w:r>
        <w:separator/>
      </w:r>
    </w:p>
  </w:endnote>
  <w:endnote w:type="continuationSeparator" w:id="0">
    <w:p w14:paraId="0A3F2711" w14:textId="77777777" w:rsidR="002A7A3C" w:rsidRDefault="002A7A3C" w:rsidP="0043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61278" w14:textId="7CDB665C" w:rsidR="002A7A3C" w:rsidRDefault="002A7A3C" w:rsidP="008F7D70">
    <w:pPr>
      <w:pStyle w:val="Pieddepage"/>
      <w:jc w:val="center"/>
    </w:pPr>
    <w:r>
      <w:rPr>
        <w:rFonts w:ascii="Arial" w:hAnsi="Arial" w:cs="Arial"/>
        <w:sz w:val="18"/>
        <w:szCs w:val="18"/>
      </w:rPr>
      <w:t xml:space="preserve">Page |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F15650">
      <w:rPr>
        <w:rFonts w:ascii="Arial" w:hAnsi="Arial" w:cs="Arial"/>
        <w:noProof/>
        <w:sz w:val="18"/>
        <w:szCs w:val="18"/>
      </w:rPr>
      <w:t>12</w:t>
    </w:r>
    <w:r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83A6B" w14:textId="35F783E7" w:rsidR="002A7A3C" w:rsidRDefault="002A7A3C" w:rsidP="00430EC6">
    <w:pPr>
      <w:pStyle w:val="Pieddepage"/>
      <w:jc w:val="center"/>
    </w:pPr>
    <w:r>
      <w:rPr>
        <w:rFonts w:ascii="Arial" w:hAnsi="Arial" w:cs="Arial"/>
        <w:sz w:val="18"/>
        <w:szCs w:val="18"/>
      </w:rPr>
      <w:t xml:space="preserve">Page |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F15650">
      <w:rPr>
        <w:rFonts w:ascii="Arial" w:hAnsi="Arial" w:cs="Arial"/>
        <w:noProof/>
        <w:sz w:val="18"/>
        <w:szCs w:val="18"/>
      </w:rPr>
      <w:t>13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F42B9" w14:textId="77777777" w:rsidR="002A7A3C" w:rsidRDefault="002A7A3C" w:rsidP="00430EC6">
      <w:pPr>
        <w:spacing w:after="0" w:line="240" w:lineRule="auto"/>
      </w:pPr>
      <w:r>
        <w:separator/>
      </w:r>
    </w:p>
  </w:footnote>
  <w:footnote w:type="continuationSeparator" w:id="0">
    <w:p w14:paraId="430999EF" w14:textId="77777777" w:rsidR="002A7A3C" w:rsidRDefault="002A7A3C" w:rsidP="0043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46F16" w14:textId="77777777" w:rsidR="002A7A3C" w:rsidRDefault="002A7A3C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7F3462A" wp14:editId="5AD79186">
          <wp:simplePos x="0" y="0"/>
          <wp:positionH relativeFrom="column">
            <wp:posOffset>-899795</wp:posOffset>
          </wp:positionH>
          <wp:positionV relativeFrom="paragraph">
            <wp:posOffset>-205031</wp:posOffset>
          </wp:positionV>
          <wp:extent cx="2886710" cy="10241627"/>
          <wp:effectExtent l="0" t="0" r="0" b="0"/>
          <wp:wrapNone/>
          <wp:docPr id="8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ure page gauche_D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710" cy="10241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0A80" w14:textId="77777777" w:rsidR="002A7A3C" w:rsidRDefault="002A7A3C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AF69A79" wp14:editId="0190D0CE">
          <wp:simplePos x="0" y="0"/>
          <wp:positionH relativeFrom="column">
            <wp:posOffset>3831693</wp:posOffset>
          </wp:positionH>
          <wp:positionV relativeFrom="paragraph">
            <wp:posOffset>-141236</wp:posOffset>
          </wp:positionV>
          <wp:extent cx="2844800" cy="10092937"/>
          <wp:effectExtent l="0" t="0" r="0" b="0"/>
          <wp:wrapNone/>
          <wp:docPr id="9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ure page droite_D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844800" cy="1009293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6979C6"/>
    <w:multiLevelType w:val="hybridMultilevel"/>
    <w:tmpl w:val="CA8299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24BF0"/>
    <w:multiLevelType w:val="hybridMultilevel"/>
    <w:tmpl w:val="2B92E436"/>
    <w:lvl w:ilvl="0" w:tplc="EAA678C2">
      <w:start w:val="1"/>
      <w:numFmt w:val="bullet"/>
      <w:lvlText w:val=""/>
      <w:lvlJc w:val="left"/>
      <w:pPr>
        <w:ind w:left="1068" w:hanging="360"/>
      </w:pPr>
      <w:rPr>
        <w:rFonts w:ascii="Wingdings" w:eastAsiaTheme="maj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9A7C85"/>
    <w:multiLevelType w:val="hybridMultilevel"/>
    <w:tmpl w:val="4D66C82A"/>
    <w:lvl w:ilvl="0" w:tplc="0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A64B28"/>
    <w:multiLevelType w:val="hybridMultilevel"/>
    <w:tmpl w:val="DD8E4ACC"/>
    <w:lvl w:ilvl="0" w:tplc="8C3C6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8220B"/>
    <w:multiLevelType w:val="hybridMultilevel"/>
    <w:tmpl w:val="D494CF50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EF235B"/>
    <w:multiLevelType w:val="hybridMultilevel"/>
    <w:tmpl w:val="034496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8201AC"/>
    <w:multiLevelType w:val="hybridMultilevel"/>
    <w:tmpl w:val="3FE811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52338"/>
    <w:multiLevelType w:val="hybridMultilevel"/>
    <w:tmpl w:val="951CBA76"/>
    <w:lvl w:ilvl="0" w:tplc="BB4E369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351BE"/>
    <w:multiLevelType w:val="hybridMultilevel"/>
    <w:tmpl w:val="EAFC8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227D0"/>
    <w:multiLevelType w:val="hybridMultilevel"/>
    <w:tmpl w:val="2A4630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708E8"/>
    <w:multiLevelType w:val="hybridMultilevel"/>
    <w:tmpl w:val="6B3C6F90"/>
    <w:lvl w:ilvl="0" w:tplc="BB4E36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312C9"/>
    <w:multiLevelType w:val="hybridMultilevel"/>
    <w:tmpl w:val="A6C08860"/>
    <w:lvl w:ilvl="0" w:tplc="03C05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523EE"/>
    <w:multiLevelType w:val="hybridMultilevel"/>
    <w:tmpl w:val="3E0810F2"/>
    <w:lvl w:ilvl="0" w:tplc="7DDAB46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46492D"/>
    <w:multiLevelType w:val="hybridMultilevel"/>
    <w:tmpl w:val="EC3C3FC0"/>
    <w:lvl w:ilvl="0" w:tplc="C8DE6332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Arial" w:hint="default"/>
        <w:b/>
        <w:color w:val="4FABCF"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12"/>
  </w:num>
  <w:num w:numId="10">
    <w:abstractNumId w:val="14"/>
  </w:num>
  <w:num w:numId="11">
    <w:abstractNumId w:val="2"/>
  </w:num>
  <w:num w:numId="12">
    <w:abstractNumId w:val="4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8B"/>
    <w:rsid w:val="000054EF"/>
    <w:rsid w:val="00044C33"/>
    <w:rsid w:val="0004673D"/>
    <w:rsid w:val="00046902"/>
    <w:rsid w:val="000963D3"/>
    <w:rsid w:val="000A7DA9"/>
    <w:rsid w:val="000B72E8"/>
    <w:rsid w:val="000D7BF3"/>
    <w:rsid w:val="00111FD4"/>
    <w:rsid w:val="00121CBE"/>
    <w:rsid w:val="00124E34"/>
    <w:rsid w:val="00143EDC"/>
    <w:rsid w:val="00163353"/>
    <w:rsid w:val="00193861"/>
    <w:rsid w:val="001B54DA"/>
    <w:rsid w:val="002662B4"/>
    <w:rsid w:val="00291E8B"/>
    <w:rsid w:val="00295C59"/>
    <w:rsid w:val="002A01D0"/>
    <w:rsid w:val="002A7A3C"/>
    <w:rsid w:val="002C54A7"/>
    <w:rsid w:val="002F007E"/>
    <w:rsid w:val="00310774"/>
    <w:rsid w:val="003C738F"/>
    <w:rsid w:val="00430EC6"/>
    <w:rsid w:val="004316F6"/>
    <w:rsid w:val="0047538B"/>
    <w:rsid w:val="00480185"/>
    <w:rsid w:val="00487326"/>
    <w:rsid w:val="00491006"/>
    <w:rsid w:val="004A2591"/>
    <w:rsid w:val="004B1CB5"/>
    <w:rsid w:val="004B660F"/>
    <w:rsid w:val="004C4144"/>
    <w:rsid w:val="004C421E"/>
    <w:rsid w:val="004E2A8A"/>
    <w:rsid w:val="00556B7D"/>
    <w:rsid w:val="0057746F"/>
    <w:rsid w:val="00661A45"/>
    <w:rsid w:val="00672171"/>
    <w:rsid w:val="00672D96"/>
    <w:rsid w:val="006F0B16"/>
    <w:rsid w:val="006F4D75"/>
    <w:rsid w:val="007145E7"/>
    <w:rsid w:val="00726708"/>
    <w:rsid w:val="00731C6E"/>
    <w:rsid w:val="00745481"/>
    <w:rsid w:val="007A2582"/>
    <w:rsid w:val="007C5707"/>
    <w:rsid w:val="007E0747"/>
    <w:rsid w:val="00831421"/>
    <w:rsid w:val="00853A83"/>
    <w:rsid w:val="008859FF"/>
    <w:rsid w:val="008D165E"/>
    <w:rsid w:val="008D1D71"/>
    <w:rsid w:val="008D6792"/>
    <w:rsid w:val="008F7D70"/>
    <w:rsid w:val="009401F4"/>
    <w:rsid w:val="00965420"/>
    <w:rsid w:val="00992E3F"/>
    <w:rsid w:val="009A5C47"/>
    <w:rsid w:val="009F4B39"/>
    <w:rsid w:val="00A1413A"/>
    <w:rsid w:val="00A667F3"/>
    <w:rsid w:val="00A747AE"/>
    <w:rsid w:val="00AF695A"/>
    <w:rsid w:val="00B4580D"/>
    <w:rsid w:val="00B8382E"/>
    <w:rsid w:val="00C425F0"/>
    <w:rsid w:val="00C47CAD"/>
    <w:rsid w:val="00CF1F72"/>
    <w:rsid w:val="00CF3BEE"/>
    <w:rsid w:val="00D51457"/>
    <w:rsid w:val="00D51FC2"/>
    <w:rsid w:val="00DA4353"/>
    <w:rsid w:val="00DD68EE"/>
    <w:rsid w:val="00E1568B"/>
    <w:rsid w:val="00E960E4"/>
    <w:rsid w:val="00EC47CC"/>
    <w:rsid w:val="00F15650"/>
    <w:rsid w:val="00F2465C"/>
    <w:rsid w:val="00F70E4E"/>
    <w:rsid w:val="00F760FE"/>
    <w:rsid w:val="00FA2A07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0F6B9C29"/>
  <w15:docId w15:val="{1B0B67EE-4AA2-451E-9528-87C03F39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E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3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EC6"/>
  </w:style>
  <w:style w:type="paragraph" w:styleId="Pieddepage">
    <w:name w:val="footer"/>
    <w:basedOn w:val="Normal"/>
    <w:link w:val="Pieddepag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EC6"/>
  </w:style>
  <w:style w:type="paragraph" w:styleId="Paragraphedeliste">
    <w:name w:val="List Paragraph"/>
    <w:basedOn w:val="Normal"/>
    <w:uiPriority w:val="34"/>
    <w:qFormat/>
    <w:rsid w:val="00AF695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00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007E"/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00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007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F007E"/>
    <w:rPr>
      <w:vertAlign w:val="superscript"/>
    </w:rPr>
  </w:style>
  <w:style w:type="character" w:styleId="Marquedecommentaire">
    <w:name w:val="annotation reference"/>
    <w:basedOn w:val="Policepardfaut"/>
    <w:rsid w:val="002F007E"/>
    <w:rPr>
      <w:sz w:val="16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480185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480185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48018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A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0963D3"/>
    <w:pPr>
      <w:spacing w:after="100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10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10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3053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MICHEL, Elodie (ARS-GRANDEST)</cp:lastModifiedBy>
  <cp:revision>18</cp:revision>
  <dcterms:created xsi:type="dcterms:W3CDTF">2023-03-30T10:51:00Z</dcterms:created>
  <dcterms:modified xsi:type="dcterms:W3CDTF">2023-06-09T10:10:00Z</dcterms:modified>
</cp:coreProperties>
</file>