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3682B" w14:textId="77777777" w:rsidR="006904DF" w:rsidRDefault="006904DF"/>
    <w:p w14:paraId="2FDAB552" w14:textId="0BC3D212" w:rsidR="00430EC6" w:rsidRDefault="006100AA">
      <w:r>
        <w:rPr>
          <w:noProof/>
        </w:rPr>
        <mc:AlternateContent>
          <mc:Choice Requires="wps">
            <w:drawing>
              <wp:anchor distT="0" distB="0" distL="114300" distR="114300" simplePos="0" relativeHeight="251658239" behindDoc="0" locked="0" layoutInCell="1" allowOverlap="1" wp14:anchorId="725EB81B" wp14:editId="7B0C3601">
                <wp:simplePos x="0" y="0"/>
                <wp:positionH relativeFrom="column">
                  <wp:posOffset>849492</wp:posOffset>
                </wp:positionH>
                <wp:positionV relativeFrom="paragraph">
                  <wp:posOffset>7875022</wp:posOffset>
                </wp:positionV>
                <wp:extent cx="2934031" cy="9525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934031" cy="952500"/>
                        </a:xfrm>
                        <a:prstGeom prst="rect">
                          <a:avLst/>
                        </a:prstGeom>
                        <a:noFill/>
                        <a:ln w="6350">
                          <a:noFill/>
                        </a:ln>
                      </wps:spPr>
                      <wps:txbx>
                        <w:txbxContent>
                          <w:p w14:paraId="330D6152" w14:textId="77777777" w:rsidR="00414E82" w:rsidRDefault="00414E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EB81B" id="_x0000_t202" coordsize="21600,21600" o:spt="202" path="m,l,21600r21600,l21600,xe">
                <v:stroke joinstyle="miter"/>
                <v:path gradientshapeok="t" o:connecttype="rect"/>
              </v:shapetype>
              <v:shape id="Zone de texte 3" o:spid="_x0000_s1026" type="#_x0000_t202" style="position:absolute;margin-left:66.9pt;margin-top:620.1pt;width:231.05pt;height: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" filled="f" stroked="f" strokeweight=".5pt">
                <v:textbox>
                  <w:txbxContent>
                    <w:p w14:paraId="330D6152" w14:textId="77777777" w:rsidR="00414E82" w:rsidRDefault="00414E82"/>
                  </w:txbxContent>
                </v:textbox>
              </v:shape>
            </w:pict>
          </mc:Fallback>
        </mc:AlternateContent>
      </w:r>
      <w:r w:rsidR="00D96132">
        <w:rPr>
          <w:noProof/>
        </w:rPr>
        <mc:AlternateContent>
          <mc:Choice Requires="wps">
            <w:drawing>
              <wp:anchor distT="0" distB="0" distL="114300" distR="114300" simplePos="0" relativeHeight="251660288" behindDoc="0" locked="0" layoutInCell="1" allowOverlap="1" wp14:anchorId="40AB7D65" wp14:editId="68445606">
                <wp:simplePos x="0" y="0"/>
                <wp:positionH relativeFrom="column">
                  <wp:posOffset>789305</wp:posOffset>
                </wp:positionH>
                <wp:positionV relativeFrom="paragraph">
                  <wp:posOffset>7394575</wp:posOffset>
                </wp:positionV>
                <wp:extent cx="4076700" cy="5905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1C375" w14:textId="7324B109" w:rsidR="00414E82" w:rsidRDefault="00414E82" w:rsidP="00992E3F">
                            <w:pPr>
                              <w:jc w:val="center"/>
                              <w:rPr>
                                <w:rFonts w:ascii="Arial" w:hAnsi="Arial" w:cs="Arial"/>
                                <w:b/>
                                <w:sz w:val="36"/>
                                <w:szCs w:val="28"/>
                              </w:rPr>
                            </w:pPr>
                            <w:r>
                              <w:rPr>
                                <w:rFonts w:ascii="Arial" w:hAnsi="Arial" w:cs="Arial"/>
                                <w:b/>
                                <w:sz w:val="36"/>
                                <w:szCs w:val="28"/>
                              </w:rPr>
                              <w:t>APPEL À CANDIDATURES</w:t>
                            </w:r>
                          </w:p>
                          <w:p w14:paraId="61A8A353" w14:textId="77777777" w:rsidR="00414E82" w:rsidRDefault="00414E82" w:rsidP="00992E3F">
                            <w:pPr>
                              <w:jc w:val="center"/>
                              <w:rPr>
                                <w:rFonts w:ascii="Arial" w:hAnsi="Arial" w:cs="Arial"/>
                                <w:b/>
                                <w:sz w:val="36"/>
                                <w:szCs w:val="28"/>
                              </w:rPr>
                            </w:pPr>
                          </w:p>
                          <w:p w14:paraId="4A4A62E0" w14:textId="77777777" w:rsidR="00414E82" w:rsidRPr="00375DD5" w:rsidRDefault="00414E82" w:rsidP="00992E3F">
                            <w:pPr>
                              <w:jc w:val="center"/>
                              <w:rPr>
                                <w:rFonts w:ascii="Arial" w:hAnsi="Arial" w:cs="Arial"/>
                                <w:b/>
                                <w:sz w:val="36"/>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B7D65" id="Text Box 3" o:spid="_x0000_s1027" type="#_x0000_t202" style="position:absolute;margin-left:62.15pt;margin-top:582.25pt;width:321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WYuQIAAMA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" filled="f" stroked="f">
                <v:textbox>
                  <w:txbxContent>
                    <w:p w14:paraId="3631C375" w14:textId="7324B109" w:rsidR="00414E82" w:rsidRDefault="00414E82" w:rsidP="00992E3F">
                      <w:pPr>
                        <w:jc w:val="center"/>
                        <w:rPr>
                          <w:rFonts w:ascii="Arial" w:hAnsi="Arial" w:cs="Arial"/>
                          <w:b/>
                          <w:sz w:val="36"/>
                          <w:szCs w:val="28"/>
                        </w:rPr>
                      </w:pPr>
                      <w:r>
                        <w:rPr>
                          <w:rFonts w:ascii="Arial" w:hAnsi="Arial" w:cs="Arial"/>
                          <w:b/>
                          <w:sz w:val="36"/>
                          <w:szCs w:val="28"/>
                        </w:rPr>
                        <w:t>APPEL À CANDIDATURES</w:t>
                      </w:r>
                    </w:p>
                    <w:p w14:paraId="61A8A353" w14:textId="77777777" w:rsidR="00414E82" w:rsidRDefault="00414E82" w:rsidP="00992E3F">
                      <w:pPr>
                        <w:jc w:val="center"/>
                        <w:rPr>
                          <w:rFonts w:ascii="Arial" w:hAnsi="Arial" w:cs="Arial"/>
                          <w:b/>
                          <w:sz w:val="36"/>
                          <w:szCs w:val="28"/>
                        </w:rPr>
                      </w:pPr>
                    </w:p>
                    <w:p w14:paraId="4A4A62E0" w14:textId="77777777" w:rsidR="00414E82" w:rsidRPr="00375DD5" w:rsidRDefault="00414E82" w:rsidP="00992E3F">
                      <w:pPr>
                        <w:jc w:val="center"/>
                        <w:rPr>
                          <w:rFonts w:ascii="Arial" w:hAnsi="Arial" w:cs="Arial"/>
                          <w:b/>
                          <w:sz w:val="36"/>
                          <w:szCs w:val="28"/>
                        </w:rPr>
                      </w:pPr>
                    </w:p>
                  </w:txbxContent>
                </v:textbox>
              </v:shape>
            </w:pict>
          </mc:Fallback>
        </mc:AlternateContent>
      </w:r>
      <w:r w:rsidR="00B826D9">
        <w:rPr>
          <w:noProof/>
        </w:rPr>
        <mc:AlternateContent>
          <mc:Choice Requires="wps">
            <w:drawing>
              <wp:anchor distT="0" distB="0" distL="114300" distR="114300" simplePos="0" relativeHeight="251662336" behindDoc="0" locked="0" layoutInCell="1" allowOverlap="1" wp14:anchorId="42DCBE5D" wp14:editId="0DD63FC1">
                <wp:simplePos x="0" y="0"/>
                <wp:positionH relativeFrom="column">
                  <wp:posOffset>-194945</wp:posOffset>
                </wp:positionH>
                <wp:positionV relativeFrom="paragraph">
                  <wp:posOffset>3438525</wp:posOffset>
                </wp:positionV>
                <wp:extent cx="6130925" cy="35242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352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D7FE" w14:textId="3B215517" w:rsidR="00414E82" w:rsidRDefault="00414E82" w:rsidP="00D51457">
                            <w:pPr>
                              <w:rPr>
                                <w:rFonts w:ascii="Arial" w:hAnsi="Arial" w:cs="Arial"/>
                                <w:b/>
                                <w:color w:val="FFFFFF" w:themeColor="background1"/>
                                <w:sz w:val="48"/>
                                <w:szCs w:val="48"/>
                              </w:rPr>
                            </w:pPr>
                            <w:r>
                              <w:rPr>
                                <w:rFonts w:ascii="Arial" w:hAnsi="Arial" w:cs="Arial"/>
                                <w:b/>
                                <w:color w:val="FFFFFF" w:themeColor="background1"/>
                                <w:sz w:val="48"/>
                                <w:szCs w:val="48"/>
                              </w:rPr>
                              <w:t>Dispositif d’infirmier(ère)s de nuit mutualisé(e)s entre plusieurs EHPAD en :</w:t>
                            </w:r>
                          </w:p>
                          <w:p w14:paraId="5A7B40DE" w14:textId="77777777" w:rsidR="00414E82" w:rsidRPr="00B826D9" w:rsidRDefault="00414E82" w:rsidP="00D51457">
                            <w:pPr>
                              <w:rPr>
                                <w:rFonts w:ascii="Arial" w:hAnsi="Arial" w:cs="Arial"/>
                                <w:b/>
                                <w:color w:val="FFFFFF" w:themeColor="background1"/>
                                <w:sz w:val="2"/>
                                <w:szCs w:val="48"/>
                              </w:rPr>
                            </w:pPr>
                          </w:p>
                          <w:p w14:paraId="6E42A58E" w14:textId="3A1012B2" w:rsidR="00414E82" w:rsidRPr="00B826D9" w:rsidRDefault="00414E82" w:rsidP="00B826D9">
                            <w:pPr>
                              <w:pStyle w:val="Paragraphedeliste"/>
                              <w:numPr>
                                <w:ilvl w:val="0"/>
                                <w:numId w:val="32"/>
                              </w:numPr>
                              <w:rPr>
                                <w:rFonts w:ascii="Arial" w:hAnsi="Arial" w:cs="Arial"/>
                                <w:color w:val="FFFFFF" w:themeColor="background1"/>
                                <w:sz w:val="40"/>
                                <w:szCs w:val="48"/>
                                <w:u w:val="none"/>
                              </w:rPr>
                            </w:pPr>
                            <w:r w:rsidRPr="00B826D9">
                              <w:rPr>
                                <w:rFonts w:ascii="Arial" w:hAnsi="Arial" w:cs="Arial"/>
                                <w:color w:val="FFFFFF" w:themeColor="background1"/>
                                <w:sz w:val="40"/>
                                <w:szCs w:val="48"/>
                                <w:u w:val="none"/>
                              </w:rPr>
                              <w:t>Astreinte de nuit</w:t>
                            </w:r>
                          </w:p>
                          <w:p w14:paraId="1496B16F" w14:textId="444D820D" w:rsidR="00414E82" w:rsidRDefault="00414E82" w:rsidP="00B826D9">
                            <w:pPr>
                              <w:pStyle w:val="Paragraphedeliste"/>
                              <w:numPr>
                                <w:ilvl w:val="0"/>
                                <w:numId w:val="32"/>
                              </w:numPr>
                              <w:rPr>
                                <w:rFonts w:ascii="Arial" w:hAnsi="Arial" w:cs="Arial"/>
                                <w:color w:val="FFFFFF" w:themeColor="background1"/>
                                <w:sz w:val="40"/>
                                <w:szCs w:val="48"/>
                                <w:u w:val="none"/>
                              </w:rPr>
                            </w:pPr>
                            <w:r w:rsidRPr="00B826D9">
                              <w:rPr>
                                <w:rFonts w:ascii="Arial" w:hAnsi="Arial" w:cs="Arial"/>
                                <w:color w:val="FFFFFF" w:themeColor="background1"/>
                                <w:sz w:val="40"/>
                                <w:szCs w:val="48"/>
                                <w:u w:val="none"/>
                              </w:rPr>
                              <w:t>Garde de nuit</w:t>
                            </w:r>
                          </w:p>
                          <w:p w14:paraId="6C831791" w14:textId="7025A136" w:rsidR="00414E82" w:rsidRDefault="00414E82" w:rsidP="00165FE5">
                            <w:pPr>
                              <w:rPr>
                                <w:rFonts w:ascii="Arial" w:hAnsi="Arial" w:cs="Arial"/>
                                <w:color w:val="FFFFFF" w:themeColor="background1"/>
                                <w:sz w:val="40"/>
                                <w:szCs w:val="48"/>
                              </w:rPr>
                            </w:pPr>
                          </w:p>
                          <w:p w14:paraId="47E06A9D" w14:textId="77777777" w:rsidR="00414E82" w:rsidRDefault="00414E82" w:rsidP="00165FE5">
                            <w:pPr>
                              <w:rPr>
                                <w:rFonts w:ascii="Arial" w:hAnsi="Arial" w:cs="Arial"/>
                                <w:b/>
                                <w:color w:val="FFFFFF" w:themeColor="background1"/>
                                <w:sz w:val="28"/>
                                <w:szCs w:val="48"/>
                              </w:rPr>
                            </w:pPr>
                          </w:p>
                          <w:p w14:paraId="6EA69591" w14:textId="73D571B0" w:rsidR="00414E82" w:rsidRPr="00165FE5" w:rsidRDefault="00414E82" w:rsidP="00165FE5">
                            <w:pPr>
                              <w:rPr>
                                <w:rFonts w:ascii="Arial" w:hAnsi="Arial" w:cs="Arial"/>
                                <w:b/>
                                <w:color w:val="FFFFFF" w:themeColor="background1"/>
                                <w:sz w:val="2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CBE5D" id="Text Box 6" o:spid="_x0000_s1028" type="#_x0000_t202" style="position:absolute;margin-left:-15.35pt;margin-top:270.75pt;width:482.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" filled="f" stroked="f">
                <v:textbox>
                  <w:txbxContent>
                    <w:p w14:paraId="343AD7FE" w14:textId="3B215517" w:rsidR="00414E82" w:rsidRDefault="00414E82" w:rsidP="00D51457">
                      <w:pPr>
                        <w:rPr>
                          <w:rFonts w:ascii="Arial" w:hAnsi="Arial" w:cs="Arial"/>
                          <w:b/>
                          <w:color w:val="FFFFFF" w:themeColor="background1"/>
                          <w:sz w:val="48"/>
                          <w:szCs w:val="48"/>
                        </w:rPr>
                      </w:pPr>
                      <w:r>
                        <w:rPr>
                          <w:rFonts w:ascii="Arial" w:hAnsi="Arial" w:cs="Arial"/>
                          <w:b/>
                          <w:color w:val="FFFFFF" w:themeColor="background1"/>
                          <w:sz w:val="48"/>
                          <w:szCs w:val="48"/>
                        </w:rPr>
                        <w:t>Dispositif d’infirmier(ère)s de nuit mutualisé(e)s entre plusieurs EHPAD en :</w:t>
                      </w:r>
                    </w:p>
                    <w:p w14:paraId="5A7B40DE" w14:textId="77777777" w:rsidR="00414E82" w:rsidRPr="00B826D9" w:rsidRDefault="00414E82" w:rsidP="00D51457">
                      <w:pPr>
                        <w:rPr>
                          <w:rFonts w:ascii="Arial" w:hAnsi="Arial" w:cs="Arial"/>
                          <w:b/>
                          <w:color w:val="FFFFFF" w:themeColor="background1"/>
                          <w:sz w:val="2"/>
                          <w:szCs w:val="48"/>
                        </w:rPr>
                      </w:pPr>
                    </w:p>
                    <w:p w14:paraId="6E42A58E" w14:textId="3A1012B2" w:rsidR="00414E82" w:rsidRPr="00B826D9" w:rsidRDefault="00414E82" w:rsidP="00B826D9">
                      <w:pPr>
                        <w:pStyle w:val="Paragraphedeliste"/>
                        <w:numPr>
                          <w:ilvl w:val="0"/>
                          <w:numId w:val="32"/>
                        </w:numPr>
                        <w:rPr>
                          <w:rFonts w:ascii="Arial" w:hAnsi="Arial" w:cs="Arial"/>
                          <w:color w:val="FFFFFF" w:themeColor="background1"/>
                          <w:sz w:val="40"/>
                          <w:szCs w:val="48"/>
                          <w:u w:val="none"/>
                        </w:rPr>
                      </w:pPr>
                      <w:r w:rsidRPr="00B826D9">
                        <w:rPr>
                          <w:rFonts w:ascii="Arial" w:hAnsi="Arial" w:cs="Arial"/>
                          <w:color w:val="FFFFFF" w:themeColor="background1"/>
                          <w:sz w:val="40"/>
                          <w:szCs w:val="48"/>
                          <w:u w:val="none"/>
                        </w:rPr>
                        <w:t>Astreinte de nuit</w:t>
                      </w:r>
                    </w:p>
                    <w:p w14:paraId="1496B16F" w14:textId="444D820D" w:rsidR="00414E82" w:rsidRDefault="00414E82" w:rsidP="00B826D9">
                      <w:pPr>
                        <w:pStyle w:val="Paragraphedeliste"/>
                        <w:numPr>
                          <w:ilvl w:val="0"/>
                          <w:numId w:val="32"/>
                        </w:numPr>
                        <w:rPr>
                          <w:rFonts w:ascii="Arial" w:hAnsi="Arial" w:cs="Arial"/>
                          <w:color w:val="FFFFFF" w:themeColor="background1"/>
                          <w:sz w:val="40"/>
                          <w:szCs w:val="48"/>
                          <w:u w:val="none"/>
                        </w:rPr>
                      </w:pPr>
                      <w:r w:rsidRPr="00B826D9">
                        <w:rPr>
                          <w:rFonts w:ascii="Arial" w:hAnsi="Arial" w:cs="Arial"/>
                          <w:color w:val="FFFFFF" w:themeColor="background1"/>
                          <w:sz w:val="40"/>
                          <w:szCs w:val="48"/>
                          <w:u w:val="none"/>
                        </w:rPr>
                        <w:t>Garde de nuit</w:t>
                      </w:r>
                    </w:p>
                    <w:p w14:paraId="6C831791" w14:textId="7025A136" w:rsidR="00414E82" w:rsidRDefault="00414E82" w:rsidP="00165FE5">
                      <w:pPr>
                        <w:rPr>
                          <w:rFonts w:ascii="Arial" w:hAnsi="Arial" w:cs="Arial"/>
                          <w:color w:val="FFFFFF" w:themeColor="background1"/>
                          <w:sz w:val="40"/>
                          <w:szCs w:val="48"/>
                        </w:rPr>
                      </w:pPr>
                    </w:p>
                    <w:p w14:paraId="47E06A9D" w14:textId="77777777" w:rsidR="00414E82" w:rsidRDefault="00414E82" w:rsidP="00165FE5">
                      <w:pPr>
                        <w:rPr>
                          <w:rFonts w:ascii="Arial" w:hAnsi="Arial" w:cs="Arial"/>
                          <w:b/>
                          <w:color w:val="FFFFFF" w:themeColor="background1"/>
                          <w:sz w:val="28"/>
                          <w:szCs w:val="48"/>
                        </w:rPr>
                      </w:pPr>
                    </w:p>
                    <w:p w14:paraId="6EA69591" w14:textId="73D571B0" w:rsidR="00414E82" w:rsidRPr="00165FE5" w:rsidRDefault="00414E82" w:rsidP="00165FE5">
                      <w:pPr>
                        <w:rPr>
                          <w:rFonts w:ascii="Arial" w:hAnsi="Arial" w:cs="Arial"/>
                          <w:b/>
                          <w:color w:val="FFFFFF" w:themeColor="background1"/>
                          <w:sz w:val="28"/>
                          <w:szCs w:val="48"/>
                        </w:rPr>
                      </w:pPr>
                    </w:p>
                  </w:txbxContent>
                </v:textbox>
              </v:shape>
            </w:pict>
          </mc:Fallback>
        </mc:AlternateContent>
      </w:r>
      <w:r w:rsidR="009E0E2C">
        <w:rPr>
          <w:noProof/>
        </w:rPr>
        <mc:AlternateContent>
          <mc:Choice Requires="wps">
            <w:drawing>
              <wp:anchor distT="0" distB="0" distL="114300" distR="114300" simplePos="0" relativeHeight="251661312" behindDoc="0" locked="0" layoutInCell="1" allowOverlap="1" wp14:anchorId="3EE737FF" wp14:editId="235B4DC0">
                <wp:simplePos x="0" y="0"/>
                <wp:positionH relativeFrom="page">
                  <wp:align>left</wp:align>
                </wp:positionH>
                <wp:positionV relativeFrom="paragraph">
                  <wp:posOffset>8953647</wp:posOffset>
                </wp:positionV>
                <wp:extent cx="7533249" cy="419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249"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0774" w14:textId="77777777" w:rsidR="00414E82" w:rsidRPr="00375DD5" w:rsidRDefault="00414E82" w:rsidP="00295C59">
                            <w:pPr>
                              <w:jc w:val="center"/>
                              <w:rPr>
                                <w:rFonts w:ascii="Arial" w:hAnsi="Arial" w:cs="Arial"/>
                                <w:b/>
                                <w:sz w:val="24"/>
                                <w:szCs w:val="28"/>
                              </w:rPr>
                            </w:pPr>
                            <w:r>
                              <w:rPr>
                                <w:rFonts w:ascii="Arial" w:hAnsi="Arial" w:cs="Arial"/>
                                <w:b/>
                                <w:sz w:val="24"/>
                                <w:szCs w:val="28"/>
                              </w:rPr>
                              <w:t>Direction de l’Autonomie – Département Parcours Personnes Âgées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E737FF" id="Text Box 4" o:spid="_x0000_s1029" type="#_x0000_t202" style="position:absolute;margin-left:0;margin-top:705pt;width:593.15pt;height:33.05pt;z-index:251661312;visibility:visible;mso-wrap-style:square;mso-width-percent:0;mso-height-percent:200;mso-wrap-distance-left:9pt;mso-wrap-distance-top:0;mso-wrap-distance-right:9pt;mso-wrap-distance-bottom:0;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PruA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" filled="f" stroked="f">
                <v:textbox style="mso-fit-shape-to-text:t">
                  <w:txbxContent>
                    <w:p w14:paraId="3D430774" w14:textId="77777777" w:rsidR="00414E82" w:rsidRPr="00375DD5" w:rsidRDefault="00414E82" w:rsidP="00295C59">
                      <w:pPr>
                        <w:jc w:val="center"/>
                        <w:rPr>
                          <w:rFonts w:ascii="Arial" w:hAnsi="Arial" w:cs="Arial"/>
                          <w:b/>
                          <w:sz w:val="24"/>
                          <w:szCs w:val="28"/>
                        </w:rPr>
                      </w:pPr>
                      <w:r>
                        <w:rPr>
                          <w:rFonts w:ascii="Arial" w:hAnsi="Arial" w:cs="Arial"/>
                          <w:b/>
                          <w:sz w:val="24"/>
                          <w:szCs w:val="28"/>
                        </w:rPr>
                        <w:t>Direction de l’Autonomie – Département Parcours Personnes Âgées</w:t>
                      </w:r>
                    </w:p>
                  </w:txbxContent>
                </v:textbox>
                <w10:wrap anchorx="page"/>
              </v:shape>
            </w:pict>
          </mc:Fallback>
        </mc:AlternateContent>
      </w:r>
      <w:r w:rsidR="00295C59">
        <w:rPr>
          <w:noProof/>
        </w:rPr>
        <w:drawing>
          <wp:anchor distT="0" distB="0" distL="114300" distR="114300" simplePos="0" relativeHeight="251667456" behindDoc="1" locked="0" layoutInCell="1" allowOverlap="1" wp14:anchorId="281BF57D" wp14:editId="5C07F3A6">
            <wp:simplePos x="0" y="0"/>
            <wp:positionH relativeFrom="column">
              <wp:posOffset>-868045</wp:posOffset>
            </wp:positionH>
            <wp:positionV relativeFrom="paragraph">
              <wp:posOffset>-20955</wp:posOffset>
            </wp:positionV>
            <wp:extent cx="7485380" cy="1059942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111FD4">
        <w:rPr>
          <w:noProof/>
        </w:rPr>
        <mc:AlternateContent>
          <mc:Choice Requires="wps">
            <w:drawing>
              <wp:anchor distT="0" distB="0" distL="114300" distR="114300" simplePos="0" relativeHeight="251659264" behindDoc="0" locked="0" layoutInCell="1" allowOverlap="1" wp14:anchorId="0E37D854" wp14:editId="3BDAB8F5">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AF8F9" w14:textId="48FF7C60" w:rsidR="00414E82" w:rsidRPr="00375DD5" w:rsidRDefault="00414E82"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7D854" id="Text Box 2" o:spid="_x0000_s1030" type="#_x0000_t202" style="position:absolute;margin-left:302.2pt;margin-top:622.7pt;width:5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PJuAIAAL8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" filled="f" stroked="f">
                <v:textbox>
                  <w:txbxContent>
                    <w:p w14:paraId="3A3AF8F9" w14:textId="48FF7C60" w:rsidR="00414E82" w:rsidRPr="00375DD5" w:rsidRDefault="00414E82"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v:textbox>
              </v:shape>
            </w:pict>
          </mc:Fallback>
        </mc:AlternateContent>
      </w:r>
      <w:r w:rsidR="00430EC6">
        <w:br w:type="page"/>
      </w:r>
    </w:p>
    <w:p w14:paraId="746AD69D" w14:textId="77777777" w:rsidR="0047538B" w:rsidRDefault="0047538B"/>
    <w:p w14:paraId="41B83E58" w14:textId="77777777" w:rsidR="008F7D70" w:rsidRDefault="008F7D70"/>
    <w:sdt>
      <w:sdtPr>
        <w:rPr>
          <w:rFonts w:asciiTheme="minorHAnsi" w:eastAsiaTheme="minorEastAsia" w:hAnsiTheme="minorHAnsi" w:cstheme="minorBidi"/>
          <w:color w:val="auto"/>
          <w:sz w:val="22"/>
          <w:szCs w:val="22"/>
        </w:rPr>
        <w:id w:val="1935777438"/>
        <w:docPartObj>
          <w:docPartGallery w:val="Table of Contents"/>
          <w:docPartUnique/>
        </w:docPartObj>
      </w:sdtPr>
      <w:sdtEndPr>
        <w:rPr>
          <w:b/>
          <w:bCs/>
        </w:rPr>
      </w:sdtEndPr>
      <w:sdtContent>
        <w:p w14:paraId="7FB924E3" w14:textId="10087E0F" w:rsidR="00C03DD7" w:rsidRDefault="00C03DD7" w:rsidP="00F739E8">
          <w:pPr>
            <w:pStyle w:val="En-ttedetabledesmatires"/>
            <w:jc w:val="center"/>
          </w:pPr>
          <w:r>
            <w:t>Table des matières</w:t>
          </w:r>
        </w:p>
        <w:p w14:paraId="7FBF6D10" w14:textId="1F46F455" w:rsidR="00F739E8" w:rsidRPr="00642CDF" w:rsidRDefault="00F739E8" w:rsidP="00F739E8">
          <w:pPr>
            <w:rPr>
              <w:sz w:val="2"/>
            </w:rPr>
          </w:pPr>
        </w:p>
        <w:p w14:paraId="10076681" w14:textId="4C76F581" w:rsidR="00B123A4" w:rsidRDefault="00C03DD7">
          <w:pPr>
            <w:pStyle w:val="TM1"/>
            <w:tabs>
              <w:tab w:val="left" w:pos="440"/>
              <w:tab w:val="right" w:leader="dot" w:pos="9062"/>
            </w:tabs>
            <w:rPr>
              <w:noProof/>
            </w:rPr>
          </w:pPr>
          <w:r>
            <w:rPr>
              <w:b/>
              <w:bCs/>
            </w:rPr>
            <w:fldChar w:fldCharType="begin"/>
          </w:r>
          <w:r>
            <w:rPr>
              <w:b/>
              <w:bCs/>
            </w:rPr>
            <w:instrText xml:space="preserve"> TOC \o "1-3" \h \z \u </w:instrText>
          </w:r>
          <w:r>
            <w:rPr>
              <w:b/>
              <w:bCs/>
            </w:rPr>
            <w:fldChar w:fldCharType="separate"/>
          </w:r>
          <w:hyperlink w:anchor="_Toc129101724" w:history="1">
            <w:r w:rsidR="00B123A4" w:rsidRPr="00FF26A9">
              <w:rPr>
                <w:rStyle w:val="Lienhypertexte"/>
                <w:noProof/>
              </w:rPr>
              <w:t>I.</w:t>
            </w:r>
            <w:r w:rsidR="00B123A4">
              <w:rPr>
                <w:noProof/>
              </w:rPr>
              <w:tab/>
            </w:r>
            <w:r w:rsidR="00B123A4" w:rsidRPr="00FF26A9">
              <w:rPr>
                <w:rStyle w:val="Lienhypertexte"/>
                <w:noProof/>
              </w:rPr>
              <w:t>CONTEXTE</w:t>
            </w:r>
            <w:r w:rsidR="00B123A4">
              <w:rPr>
                <w:noProof/>
                <w:webHidden/>
              </w:rPr>
              <w:tab/>
            </w:r>
            <w:r w:rsidR="00B123A4">
              <w:rPr>
                <w:noProof/>
                <w:webHidden/>
              </w:rPr>
              <w:fldChar w:fldCharType="begin"/>
            </w:r>
            <w:r w:rsidR="00B123A4">
              <w:rPr>
                <w:noProof/>
                <w:webHidden/>
              </w:rPr>
              <w:instrText xml:space="preserve"> PAGEREF _Toc129101724 \h </w:instrText>
            </w:r>
            <w:r w:rsidR="00B123A4">
              <w:rPr>
                <w:noProof/>
                <w:webHidden/>
              </w:rPr>
            </w:r>
            <w:r w:rsidR="00B123A4">
              <w:rPr>
                <w:noProof/>
                <w:webHidden/>
              </w:rPr>
              <w:fldChar w:fldCharType="separate"/>
            </w:r>
            <w:r w:rsidR="00B123A4">
              <w:rPr>
                <w:noProof/>
                <w:webHidden/>
              </w:rPr>
              <w:t>2</w:t>
            </w:r>
            <w:r w:rsidR="00B123A4">
              <w:rPr>
                <w:noProof/>
                <w:webHidden/>
              </w:rPr>
              <w:fldChar w:fldCharType="end"/>
            </w:r>
          </w:hyperlink>
        </w:p>
        <w:p w14:paraId="06F417B1" w14:textId="3FEAF1B3" w:rsidR="00B123A4" w:rsidRDefault="005B4905">
          <w:pPr>
            <w:pStyle w:val="TM1"/>
            <w:tabs>
              <w:tab w:val="left" w:pos="440"/>
              <w:tab w:val="right" w:leader="dot" w:pos="9062"/>
            </w:tabs>
            <w:rPr>
              <w:noProof/>
            </w:rPr>
          </w:pPr>
          <w:hyperlink w:anchor="_Toc129101725" w:history="1">
            <w:r w:rsidR="00B123A4" w:rsidRPr="00FF26A9">
              <w:rPr>
                <w:rStyle w:val="Lienhypertexte"/>
                <w:noProof/>
              </w:rPr>
              <w:t>II.</w:t>
            </w:r>
            <w:r w:rsidR="00B123A4">
              <w:rPr>
                <w:noProof/>
              </w:rPr>
              <w:tab/>
            </w:r>
            <w:r w:rsidR="00B123A4" w:rsidRPr="00FF26A9">
              <w:rPr>
                <w:rStyle w:val="Lienhypertexte"/>
                <w:noProof/>
              </w:rPr>
              <w:t>OBJECTIFS DU DISPOSITIF</w:t>
            </w:r>
            <w:r w:rsidR="00B123A4">
              <w:rPr>
                <w:noProof/>
                <w:webHidden/>
              </w:rPr>
              <w:tab/>
            </w:r>
            <w:r w:rsidR="00B123A4">
              <w:rPr>
                <w:noProof/>
                <w:webHidden/>
              </w:rPr>
              <w:fldChar w:fldCharType="begin"/>
            </w:r>
            <w:r w:rsidR="00B123A4">
              <w:rPr>
                <w:noProof/>
                <w:webHidden/>
              </w:rPr>
              <w:instrText xml:space="preserve"> PAGEREF _Toc129101725 \h </w:instrText>
            </w:r>
            <w:r w:rsidR="00B123A4">
              <w:rPr>
                <w:noProof/>
                <w:webHidden/>
              </w:rPr>
            </w:r>
            <w:r w:rsidR="00B123A4">
              <w:rPr>
                <w:noProof/>
                <w:webHidden/>
              </w:rPr>
              <w:fldChar w:fldCharType="separate"/>
            </w:r>
            <w:r w:rsidR="00B123A4">
              <w:rPr>
                <w:noProof/>
                <w:webHidden/>
              </w:rPr>
              <w:t>4</w:t>
            </w:r>
            <w:r w:rsidR="00B123A4">
              <w:rPr>
                <w:noProof/>
                <w:webHidden/>
              </w:rPr>
              <w:fldChar w:fldCharType="end"/>
            </w:r>
          </w:hyperlink>
        </w:p>
        <w:p w14:paraId="5D3D96F3" w14:textId="45C71BD7" w:rsidR="00B123A4" w:rsidRDefault="005B4905">
          <w:pPr>
            <w:pStyle w:val="TM1"/>
            <w:tabs>
              <w:tab w:val="left" w:pos="660"/>
              <w:tab w:val="right" w:leader="dot" w:pos="9062"/>
            </w:tabs>
            <w:rPr>
              <w:noProof/>
            </w:rPr>
          </w:pPr>
          <w:hyperlink w:anchor="_Toc129101726" w:history="1">
            <w:r w:rsidR="00B123A4" w:rsidRPr="00FF26A9">
              <w:rPr>
                <w:rStyle w:val="Lienhypertexte"/>
                <w:noProof/>
              </w:rPr>
              <w:t>III.</w:t>
            </w:r>
            <w:r w:rsidR="00B123A4">
              <w:rPr>
                <w:noProof/>
              </w:rPr>
              <w:tab/>
            </w:r>
            <w:r w:rsidR="00B123A4" w:rsidRPr="00FF26A9">
              <w:rPr>
                <w:rStyle w:val="Lienhypertexte"/>
                <w:noProof/>
              </w:rPr>
              <w:t>STRUCTURES ELIGILIBLES</w:t>
            </w:r>
            <w:r w:rsidR="00B123A4">
              <w:rPr>
                <w:noProof/>
                <w:webHidden/>
              </w:rPr>
              <w:tab/>
            </w:r>
            <w:r w:rsidR="00B123A4">
              <w:rPr>
                <w:noProof/>
                <w:webHidden/>
              </w:rPr>
              <w:fldChar w:fldCharType="begin"/>
            </w:r>
            <w:r w:rsidR="00B123A4">
              <w:rPr>
                <w:noProof/>
                <w:webHidden/>
              </w:rPr>
              <w:instrText xml:space="preserve"> PAGEREF _Toc129101726 \h </w:instrText>
            </w:r>
            <w:r w:rsidR="00B123A4">
              <w:rPr>
                <w:noProof/>
                <w:webHidden/>
              </w:rPr>
            </w:r>
            <w:r w:rsidR="00B123A4">
              <w:rPr>
                <w:noProof/>
                <w:webHidden/>
              </w:rPr>
              <w:fldChar w:fldCharType="separate"/>
            </w:r>
            <w:r w:rsidR="00B123A4">
              <w:rPr>
                <w:noProof/>
                <w:webHidden/>
              </w:rPr>
              <w:t>4</w:t>
            </w:r>
            <w:r w:rsidR="00B123A4">
              <w:rPr>
                <w:noProof/>
                <w:webHidden/>
              </w:rPr>
              <w:fldChar w:fldCharType="end"/>
            </w:r>
          </w:hyperlink>
        </w:p>
        <w:p w14:paraId="1ED4C437" w14:textId="3BDFC38A" w:rsidR="00B123A4" w:rsidRDefault="005B4905">
          <w:pPr>
            <w:pStyle w:val="TM1"/>
            <w:tabs>
              <w:tab w:val="left" w:pos="660"/>
              <w:tab w:val="right" w:leader="dot" w:pos="9062"/>
            </w:tabs>
            <w:rPr>
              <w:noProof/>
            </w:rPr>
          </w:pPr>
          <w:hyperlink w:anchor="_Toc129101727" w:history="1">
            <w:r w:rsidR="00B123A4" w:rsidRPr="00FF26A9">
              <w:rPr>
                <w:rStyle w:val="Lienhypertexte"/>
                <w:noProof/>
              </w:rPr>
              <w:t>IV.</w:t>
            </w:r>
            <w:r w:rsidR="00B123A4">
              <w:rPr>
                <w:noProof/>
              </w:rPr>
              <w:tab/>
            </w:r>
            <w:r w:rsidR="00B123A4" w:rsidRPr="00FF26A9">
              <w:rPr>
                <w:rStyle w:val="Lienhypertexte"/>
                <w:noProof/>
              </w:rPr>
              <w:t>MISSIONS DÉVOLUES AUX DISPOSITIFS « IDE DE NUIT MUTUALISE ENTRE PLUSIEURS EHPAD »</w:t>
            </w:r>
            <w:r w:rsidR="00B123A4">
              <w:rPr>
                <w:noProof/>
                <w:webHidden/>
              </w:rPr>
              <w:tab/>
            </w:r>
            <w:r w:rsidR="00C22EDC">
              <w:rPr>
                <w:noProof/>
                <w:webHidden/>
              </w:rPr>
              <w:tab/>
            </w:r>
            <w:r w:rsidR="00C22EDC">
              <w:rPr>
                <w:noProof/>
                <w:webHidden/>
              </w:rPr>
              <w:tab/>
            </w:r>
            <w:r w:rsidR="00B123A4">
              <w:rPr>
                <w:noProof/>
                <w:webHidden/>
              </w:rPr>
              <w:fldChar w:fldCharType="begin"/>
            </w:r>
            <w:r w:rsidR="00B123A4">
              <w:rPr>
                <w:noProof/>
                <w:webHidden/>
              </w:rPr>
              <w:instrText xml:space="preserve"> PAGEREF _Toc129101727 \h </w:instrText>
            </w:r>
            <w:r w:rsidR="00B123A4">
              <w:rPr>
                <w:noProof/>
                <w:webHidden/>
              </w:rPr>
            </w:r>
            <w:r w:rsidR="00B123A4">
              <w:rPr>
                <w:noProof/>
                <w:webHidden/>
              </w:rPr>
              <w:fldChar w:fldCharType="separate"/>
            </w:r>
            <w:r w:rsidR="00B123A4">
              <w:rPr>
                <w:noProof/>
                <w:webHidden/>
              </w:rPr>
              <w:t>5</w:t>
            </w:r>
            <w:r w:rsidR="00B123A4">
              <w:rPr>
                <w:noProof/>
                <w:webHidden/>
              </w:rPr>
              <w:fldChar w:fldCharType="end"/>
            </w:r>
          </w:hyperlink>
        </w:p>
        <w:p w14:paraId="637846F3" w14:textId="6ECE2F7C" w:rsidR="00B123A4" w:rsidRDefault="005B4905">
          <w:pPr>
            <w:pStyle w:val="TM2"/>
            <w:tabs>
              <w:tab w:val="left" w:pos="880"/>
              <w:tab w:val="right" w:leader="dot" w:pos="9062"/>
            </w:tabs>
            <w:rPr>
              <w:rFonts w:cstheme="minorBidi"/>
              <w:noProof/>
            </w:rPr>
          </w:pPr>
          <w:hyperlink w:anchor="_Toc129101728" w:history="1">
            <w:r w:rsidR="00B123A4" w:rsidRPr="00FF26A9">
              <w:rPr>
                <w:rStyle w:val="Lienhypertexte"/>
                <w:noProof/>
              </w:rPr>
              <w:t>4.1.</w:t>
            </w:r>
            <w:r w:rsidR="00B123A4">
              <w:rPr>
                <w:rFonts w:cstheme="minorBidi"/>
                <w:noProof/>
              </w:rPr>
              <w:tab/>
            </w:r>
            <w:r w:rsidR="00B123A4" w:rsidRPr="00FF26A9">
              <w:rPr>
                <w:rStyle w:val="Lienhypertexte"/>
                <w:noProof/>
              </w:rPr>
              <w:t>MISSIONS PRINCIPALES</w:t>
            </w:r>
            <w:r w:rsidR="00B123A4">
              <w:rPr>
                <w:noProof/>
                <w:webHidden/>
              </w:rPr>
              <w:tab/>
            </w:r>
            <w:r w:rsidR="00B123A4">
              <w:rPr>
                <w:noProof/>
                <w:webHidden/>
              </w:rPr>
              <w:fldChar w:fldCharType="begin"/>
            </w:r>
            <w:r w:rsidR="00B123A4">
              <w:rPr>
                <w:noProof/>
                <w:webHidden/>
              </w:rPr>
              <w:instrText xml:space="preserve"> PAGEREF _Toc129101728 \h </w:instrText>
            </w:r>
            <w:r w:rsidR="00B123A4">
              <w:rPr>
                <w:noProof/>
                <w:webHidden/>
              </w:rPr>
            </w:r>
            <w:r w:rsidR="00B123A4">
              <w:rPr>
                <w:noProof/>
                <w:webHidden/>
              </w:rPr>
              <w:fldChar w:fldCharType="separate"/>
            </w:r>
            <w:r w:rsidR="00B123A4">
              <w:rPr>
                <w:noProof/>
                <w:webHidden/>
              </w:rPr>
              <w:t>5</w:t>
            </w:r>
            <w:r w:rsidR="00B123A4">
              <w:rPr>
                <w:noProof/>
                <w:webHidden/>
              </w:rPr>
              <w:fldChar w:fldCharType="end"/>
            </w:r>
          </w:hyperlink>
        </w:p>
        <w:p w14:paraId="1846B15F" w14:textId="28D4417D" w:rsidR="00B123A4" w:rsidRDefault="005B4905">
          <w:pPr>
            <w:pStyle w:val="TM2"/>
            <w:tabs>
              <w:tab w:val="left" w:pos="880"/>
              <w:tab w:val="right" w:leader="dot" w:pos="9062"/>
            </w:tabs>
            <w:rPr>
              <w:rFonts w:cstheme="minorBidi"/>
              <w:noProof/>
            </w:rPr>
          </w:pPr>
          <w:hyperlink w:anchor="_Toc129101729" w:history="1">
            <w:r w:rsidR="00B123A4" w:rsidRPr="00FF26A9">
              <w:rPr>
                <w:rStyle w:val="Lienhypertexte"/>
                <w:noProof/>
              </w:rPr>
              <w:t>4.2.</w:t>
            </w:r>
            <w:r w:rsidR="00B123A4">
              <w:rPr>
                <w:rFonts w:cstheme="minorBidi"/>
                <w:noProof/>
              </w:rPr>
              <w:tab/>
            </w:r>
            <w:r w:rsidR="00B123A4" w:rsidRPr="00FF26A9">
              <w:rPr>
                <w:rStyle w:val="Lienhypertexte"/>
                <w:noProof/>
              </w:rPr>
              <w:t>AUTRES MISSIONS</w:t>
            </w:r>
            <w:r w:rsidR="00B123A4">
              <w:rPr>
                <w:noProof/>
                <w:webHidden/>
              </w:rPr>
              <w:tab/>
            </w:r>
            <w:r w:rsidR="00B123A4">
              <w:rPr>
                <w:noProof/>
                <w:webHidden/>
              </w:rPr>
              <w:fldChar w:fldCharType="begin"/>
            </w:r>
            <w:r w:rsidR="00B123A4">
              <w:rPr>
                <w:noProof/>
                <w:webHidden/>
              </w:rPr>
              <w:instrText xml:space="preserve"> PAGEREF _Toc129101729 \h </w:instrText>
            </w:r>
            <w:r w:rsidR="00B123A4">
              <w:rPr>
                <w:noProof/>
                <w:webHidden/>
              </w:rPr>
            </w:r>
            <w:r w:rsidR="00B123A4">
              <w:rPr>
                <w:noProof/>
                <w:webHidden/>
              </w:rPr>
              <w:fldChar w:fldCharType="separate"/>
            </w:r>
            <w:r w:rsidR="00B123A4">
              <w:rPr>
                <w:noProof/>
                <w:webHidden/>
              </w:rPr>
              <w:t>5</w:t>
            </w:r>
            <w:r w:rsidR="00B123A4">
              <w:rPr>
                <w:noProof/>
                <w:webHidden/>
              </w:rPr>
              <w:fldChar w:fldCharType="end"/>
            </w:r>
          </w:hyperlink>
        </w:p>
        <w:p w14:paraId="6B0F3BDC" w14:textId="442B2129" w:rsidR="00B123A4" w:rsidRDefault="005B4905">
          <w:pPr>
            <w:pStyle w:val="TM2"/>
            <w:tabs>
              <w:tab w:val="left" w:pos="880"/>
              <w:tab w:val="right" w:leader="dot" w:pos="9062"/>
            </w:tabs>
            <w:rPr>
              <w:rFonts w:cstheme="minorBidi"/>
              <w:noProof/>
            </w:rPr>
          </w:pPr>
          <w:hyperlink w:anchor="_Toc129101730" w:history="1">
            <w:r w:rsidR="00B123A4" w:rsidRPr="00FF26A9">
              <w:rPr>
                <w:rStyle w:val="Lienhypertexte"/>
                <w:noProof/>
              </w:rPr>
              <w:t>4.3.</w:t>
            </w:r>
            <w:r w:rsidR="00B123A4">
              <w:rPr>
                <w:rFonts w:cstheme="minorBidi"/>
                <w:noProof/>
              </w:rPr>
              <w:tab/>
            </w:r>
            <w:r w:rsidR="00B123A4" w:rsidRPr="00FF26A9">
              <w:rPr>
                <w:rStyle w:val="Lienhypertexte"/>
                <w:noProof/>
              </w:rPr>
              <w:t>MISSIONS EXCLUES</w:t>
            </w:r>
            <w:r w:rsidR="00B123A4">
              <w:rPr>
                <w:noProof/>
                <w:webHidden/>
              </w:rPr>
              <w:tab/>
            </w:r>
            <w:r w:rsidR="00B123A4">
              <w:rPr>
                <w:noProof/>
                <w:webHidden/>
              </w:rPr>
              <w:fldChar w:fldCharType="begin"/>
            </w:r>
            <w:r w:rsidR="00B123A4">
              <w:rPr>
                <w:noProof/>
                <w:webHidden/>
              </w:rPr>
              <w:instrText xml:space="preserve"> PAGEREF _Toc129101730 \h </w:instrText>
            </w:r>
            <w:r w:rsidR="00B123A4">
              <w:rPr>
                <w:noProof/>
                <w:webHidden/>
              </w:rPr>
            </w:r>
            <w:r w:rsidR="00B123A4">
              <w:rPr>
                <w:noProof/>
                <w:webHidden/>
              </w:rPr>
              <w:fldChar w:fldCharType="separate"/>
            </w:r>
            <w:r w:rsidR="00B123A4">
              <w:rPr>
                <w:noProof/>
                <w:webHidden/>
              </w:rPr>
              <w:t>6</w:t>
            </w:r>
            <w:r w:rsidR="00B123A4">
              <w:rPr>
                <w:noProof/>
                <w:webHidden/>
              </w:rPr>
              <w:fldChar w:fldCharType="end"/>
            </w:r>
          </w:hyperlink>
        </w:p>
        <w:p w14:paraId="42786986" w14:textId="75718025" w:rsidR="00B123A4" w:rsidRDefault="005B4905">
          <w:pPr>
            <w:pStyle w:val="TM1"/>
            <w:tabs>
              <w:tab w:val="left" w:pos="440"/>
              <w:tab w:val="right" w:leader="dot" w:pos="9062"/>
            </w:tabs>
            <w:rPr>
              <w:noProof/>
            </w:rPr>
          </w:pPr>
          <w:hyperlink w:anchor="_Toc129101731" w:history="1">
            <w:r w:rsidR="00B123A4" w:rsidRPr="00FF26A9">
              <w:rPr>
                <w:rStyle w:val="Lienhypertexte"/>
                <w:noProof/>
              </w:rPr>
              <w:t>V.</w:t>
            </w:r>
            <w:r w:rsidR="00B123A4">
              <w:rPr>
                <w:noProof/>
              </w:rPr>
              <w:tab/>
            </w:r>
            <w:r w:rsidR="00B123A4" w:rsidRPr="00FF26A9">
              <w:rPr>
                <w:rStyle w:val="Lienhypertexte"/>
                <w:noProof/>
              </w:rPr>
              <w:t>MODALITÉS ORGANISATIONNELLES DES DISPOSITIFS IDE DE NUIT</w:t>
            </w:r>
            <w:r w:rsidR="00B123A4">
              <w:rPr>
                <w:noProof/>
                <w:webHidden/>
              </w:rPr>
              <w:tab/>
            </w:r>
            <w:r w:rsidR="00B123A4">
              <w:rPr>
                <w:noProof/>
                <w:webHidden/>
              </w:rPr>
              <w:fldChar w:fldCharType="begin"/>
            </w:r>
            <w:r w:rsidR="00B123A4">
              <w:rPr>
                <w:noProof/>
                <w:webHidden/>
              </w:rPr>
              <w:instrText xml:space="preserve"> PAGEREF _Toc129101731 \h </w:instrText>
            </w:r>
            <w:r w:rsidR="00B123A4">
              <w:rPr>
                <w:noProof/>
                <w:webHidden/>
              </w:rPr>
            </w:r>
            <w:r w:rsidR="00B123A4">
              <w:rPr>
                <w:noProof/>
                <w:webHidden/>
              </w:rPr>
              <w:fldChar w:fldCharType="separate"/>
            </w:r>
            <w:r w:rsidR="00B123A4">
              <w:rPr>
                <w:noProof/>
                <w:webHidden/>
              </w:rPr>
              <w:t>6</w:t>
            </w:r>
            <w:r w:rsidR="00B123A4">
              <w:rPr>
                <w:noProof/>
                <w:webHidden/>
              </w:rPr>
              <w:fldChar w:fldCharType="end"/>
            </w:r>
          </w:hyperlink>
        </w:p>
        <w:p w14:paraId="2075043C" w14:textId="0078CD37" w:rsidR="00B123A4" w:rsidRDefault="005B4905">
          <w:pPr>
            <w:pStyle w:val="TM2"/>
            <w:tabs>
              <w:tab w:val="left" w:pos="880"/>
              <w:tab w:val="right" w:leader="dot" w:pos="9062"/>
            </w:tabs>
            <w:rPr>
              <w:rFonts w:cstheme="minorBidi"/>
              <w:noProof/>
            </w:rPr>
          </w:pPr>
          <w:hyperlink w:anchor="_Toc129101732" w:history="1">
            <w:r w:rsidR="00B123A4" w:rsidRPr="00FF26A9">
              <w:rPr>
                <w:rStyle w:val="Lienhypertexte"/>
                <w:noProof/>
              </w:rPr>
              <w:t>5.1.</w:t>
            </w:r>
            <w:r w:rsidR="00B123A4">
              <w:rPr>
                <w:rFonts w:cstheme="minorBidi"/>
                <w:noProof/>
              </w:rPr>
              <w:tab/>
            </w:r>
            <w:r w:rsidR="00B123A4" w:rsidRPr="00FF26A9">
              <w:rPr>
                <w:rStyle w:val="Lienhypertexte"/>
                <w:noProof/>
              </w:rPr>
              <w:t>DES DISPOSITIFS ORGANISÉS EN ASTREINTE OU GARDE</w:t>
            </w:r>
            <w:r w:rsidR="00B123A4">
              <w:rPr>
                <w:noProof/>
                <w:webHidden/>
              </w:rPr>
              <w:tab/>
            </w:r>
            <w:r w:rsidR="00B123A4">
              <w:rPr>
                <w:noProof/>
                <w:webHidden/>
              </w:rPr>
              <w:fldChar w:fldCharType="begin"/>
            </w:r>
            <w:r w:rsidR="00B123A4">
              <w:rPr>
                <w:noProof/>
                <w:webHidden/>
              </w:rPr>
              <w:instrText xml:space="preserve"> PAGEREF _Toc129101732 \h </w:instrText>
            </w:r>
            <w:r w:rsidR="00B123A4">
              <w:rPr>
                <w:noProof/>
                <w:webHidden/>
              </w:rPr>
            </w:r>
            <w:r w:rsidR="00B123A4">
              <w:rPr>
                <w:noProof/>
                <w:webHidden/>
              </w:rPr>
              <w:fldChar w:fldCharType="separate"/>
            </w:r>
            <w:r w:rsidR="00B123A4">
              <w:rPr>
                <w:noProof/>
                <w:webHidden/>
              </w:rPr>
              <w:t>6</w:t>
            </w:r>
            <w:r w:rsidR="00B123A4">
              <w:rPr>
                <w:noProof/>
                <w:webHidden/>
              </w:rPr>
              <w:fldChar w:fldCharType="end"/>
            </w:r>
          </w:hyperlink>
        </w:p>
        <w:p w14:paraId="4430415F" w14:textId="7BFB77D2" w:rsidR="00B123A4" w:rsidRDefault="005B4905">
          <w:pPr>
            <w:pStyle w:val="TM2"/>
            <w:tabs>
              <w:tab w:val="left" w:pos="880"/>
              <w:tab w:val="right" w:leader="dot" w:pos="9062"/>
            </w:tabs>
            <w:rPr>
              <w:rFonts w:cstheme="minorBidi"/>
              <w:noProof/>
            </w:rPr>
          </w:pPr>
          <w:hyperlink w:anchor="_Toc129101733" w:history="1">
            <w:r w:rsidR="00B123A4" w:rsidRPr="00FF26A9">
              <w:rPr>
                <w:rStyle w:val="Lienhypertexte"/>
                <w:noProof/>
              </w:rPr>
              <w:t>5.2.</w:t>
            </w:r>
            <w:r w:rsidR="00B123A4">
              <w:rPr>
                <w:rFonts w:cstheme="minorBidi"/>
                <w:noProof/>
              </w:rPr>
              <w:tab/>
            </w:r>
            <w:r w:rsidR="00B123A4" w:rsidRPr="00FF26A9">
              <w:rPr>
                <w:rStyle w:val="Lienhypertexte"/>
                <w:noProof/>
              </w:rPr>
              <w:t>DES DISPOSITIFS FONCTIONNELS 365 JOURS PAR AN</w:t>
            </w:r>
            <w:r w:rsidR="00B123A4">
              <w:rPr>
                <w:noProof/>
                <w:webHidden/>
              </w:rPr>
              <w:tab/>
            </w:r>
            <w:r w:rsidR="00B123A4">
              <w:rPr>
                <w:noProof/>
                <w:webHidden/>
              </w:rPr>
              <w:fldChar w:fldCharType="begin"/>
            </w:r>
            <w:r w:rsidR="00B123A4">
              <w:rPr>
                <w:noProof/>
                <w:webHidden/>
              </w:rPr>
              <w:instrText xml:space="preserve"> PAGEREF _Toc129101733 \h </w:instrText>
            </w:r>
            <w:r w:rsidR="00B123A4">
              <w:rPr>
                <w:noProof/>
                <w:webHidden/>
              </w:rPr>
            </w:r>
            <w:r w:rsidR="00B123A4">
              <w:rPr>
                <w:noProof/>
                <w:webHidden/>
              </w:rPr>
              <w:fldChar w:fldCharType="separate"/>
            </w:r>
            <w:r w:rsidR="00B123A4">
              <w:rPr>
                <w:noProof/>
                <w:webHidden/>
              </w:rPr>
              <w:t>7</w:t>
            </w:r>
            <w:r w:rsidR="00B123A4">
              <w:rPr>
                <w:noProof/>
                <w:webHidden/>
              </w:rPr>
              <w:fldChar w:fldCharType="end"/>
            </w:r>
          </w:hyperlink>
        </w:p>
        <w:p w14:paraId="0A48AF9C" w14:textId="657C2082" w:rsidR="00B123A4" w:rsidRDefault="005B4905">
          <w:pPr>
            <w:pStyle w:val="TM2"/>
            <w:tabs>
              <w:tab w:val="left" w:pos="880"/>
              <w:tab w:val="right" w:leader="dot" w:pos="9062"/>
            </w:tabs>
            <w:rPr>
              <w:rFonts w:cstheme="minorBidi"/>
              <w:noProof/>
            </w:rPr>
          </w:pPr>
          <w:hyperlink w:anchor="_Toc129101734" w:history="1">
            <w:r w:rsidR="00B123A4" w:rsidRPr="00FF26A9">
              <w:rPr>
                <w:rStyle w:val="Lienhypertexte"/>
                <w:noProof/>
              </w:rPr>
              <w:t>5.3.</w:t>
            </w:r>
            <w:r w:rsidR="00B123A4">
              <w:rPr>
                <w:rFonts w:cstheme="minorBidi"/>
                <w:noProof/>
              </w:rPr>
              <w:tab/>
            </w:r>
            <w:r w:rsidR="00B123A4" w:rsidRPr="00FF26A9">
              <w:rPr>
                <w:rStyle w:val="Lienhypertexte"/>
                <w:noProof/>
              </w:rPr>
              <w:t>DES DISPOSITIFS MUTUALISÉS ENTRE EHPAD GÉOGRAPHIQUES PROCHES</w:t>
            </w:r>
            <w:r w:rsidR="00B123A4">
              <w:rPr>
                <w:noProof/>
                <w:webHidden/>
              </w:rPr>
              <w:tab/>
            </w:r>
            <w:r w:rsidR="00B123A4">
              <w:rPr>
                <w:noProof/>
                <w:webHidden/>
              </w:rPr>
              <w:fldChar w:fldCharType="begin"/>
            </w:r>
            <w:r w:rsidR="00B123A4">
              <w:rPr>
                <w:noProof/>
                <w:webHidden/>
              </w:rPr>
              <w:instrText xml:space="preserve"> PAGEREF _Toc129101734 \h </w:instrText>
            </w:r>
            <w:r w:rsidR="00B123A4">
              <w:rPr>
                <w:noProof/>
                <w:webHidden/>
              </w:rPr>
            </w:r>
            <w:r w:rsidR="00B123A4">
              <w:rPr>
                <w:noProof/>
                <w:webHidden/>
              </w:rPr>
              <w:fldChar w:fldCharType="separate"/>
            </w:r>
            <w:r w:rsidR="00B123A4">
              <w:rPr>
                <w:noProof/>
                <w:webHidden/>
              </w:rPr>
              <w:t>7</w:t>
            </w:r>
            <w:r w:rsidR="00B123A4">
              <w:rPr>
                <w:noProof/>
                <w:webHidden/>
              </w:rPr>
              <w:fldChar w:fldCharType="end"/>
            </w:r>
          </w:hyperlink>
        </w:p>
        <w:p w14:paraId="21859BD6" w14:textId="332D5681" w:rsidR="00B123A4" w:rsidRDefault="005B4905">
          <w:pPr>
            <w:pStyle w:val="TM2"/>
            <w:tabs>
              <w:tab w:val="left" w:pos="880"/>
              <w:tab w:val="right" w:leader="dot" w:pos="9062"/>
            </w:tabs>
            <w:rPr>
              <w:rFonts w:cstheme="minorBidi"/>
              <w:noProof/>
            </w:rPr>
          </w:pPr>
          <w:hyperlink w:anchor="_Toc129101735" w:history="1">
            <w:r w:rsidR="00B123A4" w:rsidRPr="00FF26A9">
              <w:rPr>
                <w:rStyle w:val="Lienhypertexte"/>
                <w:noProof/>
              </w:rPr>
              <w:t>5.4.</w:t>
            </w:r>
            <w:r w:rsidR="00B123A4">
              <w:rPr>
                <w:rFonts w:cstheme="minorBidi"/>
                <w:noProof/>
              </w:rPr>
              <w:tab/>
            </w:r>
            <w:r w:rsidR="00B123A4" w:rsidRPr="00FF26A9">
              <w:rPr>
                <w:rStyle w:val="Lienhypertexte"/>
                <w:noProof/>
              </w:rPr>
              <w:t>LES PRÉREQUIS D’ORGANISATION</w:t>
            </w:r>
            <w:r w:rsidR="00B123A4">
              <w:rPr>
                <w:noProof/>
                <w:webHidden/>
              </w:rPr>
              <w:tab/>
            </w:r>
            <w:r w:rsidR="00B123A4">
              <w:rPr>
                <w:noProof/>
                <w:webHidden/>
              </w:rPr>
              <w:fldChar w:fldCharType="begin"/>
            </w:r>
            <w:r w:rsidR="00B123A4">
              <w:rPr>
                <w:noProof/>
                <w:webHidden/>
              </w:rPr>
              <w:instrText xml:space="preserve"> PAGEREF _Toc129101735 \h </w:instrText>
            </w:r>
            <w:r w:rsidR="00B123A4">
              <w:rPr>
                <w:noProof/>
                <w:webHidden/>
              </w:rPr>
            </w:r>
            <w:r w:rsidR="00B123A4">
              <w:rPr>
                <w:noProof/>
                <w:webHidden/>
              </w:rPr>
              <w:fldChar w:fldCharType="separate"/>
            </w:r>
            <w:r w:rsidR="00B123A4">
              <w:rPr>
                <w:noProof/>
                <w:webHidden/>
              </w:rPr>
              <w:t>7</w:t>
            </w:r>
            <w:r w:rsidR="00B123A4">
              <w:rPr>
                <w:noProof/>
                <w:webHidden/>
              </w:rPr>
              <w:fldChar w:fldCharType="end"/>
            </w:r>
          </w:hyperlink>
        </w:p>
        <w:p w14:paraId="1DB82202" w14:textId="343096B8" w:rsidR="00B123A4" w:rsidRDefault="005B4905">
          <w:pPr>
            <w:pStyle w:val="TM2"/>
            <w:tabs>
              <w:tab w:val="left" w:pos="880"/>
              <w:tab w:val="right" w:leader="dot" w:pos="9062"/>
            </w:tabs>
            <w:rPr>
              <w:rFonts w:cstheme="minorBidi"/>
              <w:noProof/>
            </w:rPr>
          </w:pPr>
          <w:hyperlink w:anchor="_Toc129101736" w:history="1">
            <w:r w:rsidR="00B123A4" w:rsidRPr="00FF26A9">
              <w:rPr>
                <w:rStyle w:val="Lienhypertexte"/>
                <w:noProof/>
              </w:rPr>
              <w:t>5.5.</w:t>
            </w:r>
            <w:r w:rsidR="00B123A4">
              <w:rPr>
                <w:rFonts w:cstheme="minorBidi"/>
                <w:noProof/>
              </w:rPr>
              <w:tab/>
            </w:r>
            <w:r w:rsidR="00B123A4" w:rsidRPr="00FF26A9">
              <w:rPr>
                <w:rStyle w:val="Lienhypertexte"/>
                <w:noProof/>
              </w:rPr>
              <w:t>CALIBRAGE DES DISPOSITIFS PAR RAPPORT AU NOMBRE DE RÉSIDENTS ET AUX TYPES D’INTERVENTIONS</w:t>
            </w:r>
            <w:r w:rsidR="00B123A4">
              <w:rPr>
                <w:noProof/>
                <w:webHidden/>
              </w:rPr>
              <w:tab/>
            </w:r>
            <w:r w:rsidR="00B123A4">
              <w:rPr>
                <w:noProof/>
                <w:webHidden/>
              </w:rPr>
              <w:fldChar w:fldCharType="begin"/>
            </w:r>
            <w:r w:rsidR="00B123A4">
              <w:rPr>
                <w:noProof/>
                <w:webHidden/>
              </w:rPr>
              <w:instrText xml:space="preserve"> PAGEREF _Toc129101736 \h </w:instrText>
            </w:r>
            <w:r w:rsidR="00B123A4">
              <w:rPr>
                <w:noProof/>
                <w:webHidden/>
              </w:rPr>
            </w:r>
            <w:r w:rsidR="00B123A4">
              <w:rPr>
                <w:noProof/>
                <w:webHidden/>
              </w:rPr>
              <w:fldChar w:fldCharType="separate"/>
            </w:r>
            <w:r w:rsidR="00B123A4">
              <w:rPr>
                <w:noProof/>
                <w:webHidden/>
              </w:rPr>
              <w:t>9</w:t>
            </w:r>
            <w:r w:rsidR="00B123A4">
              <w:rPr>
                <w:noProof/>
                <w:webHidden/>
              </w:rPr>
              <w:fldChar w:fldCharType="end"/>
            </w:r>
          </w:hyperlink>
        </w:p>
        <w:p w14:paraId="3BFD6238" w14:textId="5C8E6387" w:rsidR="00B123A4" w:rsidRDefault="005B4905">
          <w:pPr>
            <w:pStyle w:val="TM3"/>
            <w:tabs>
              <w:tab w:val="left" w:pos="1320"/>
              <w:tab w:val="right" w:leader="dot" w:pos="9062"/>
            </w:tabs>
            <w:rPr>
              <w:rFonts w:cstheme="minorBidi"/>
              <w:noProof/>
            </w:rPr>
          </w:pPr>
          <w:hyperlink w:anchor="_Toc129101737" w:history="1">
            <w:r w:rsidR="00B123A4" w:rsidRPr="00FF26A9">
              <w:rPr>
                <w:rStyle w:val="Lienhypertexte"/>
                <w:noProof/>
              </w:rPr>
              <w:t>5.5.1.</w:t>
            </w:r>
            <w:r w:rsidR="00B123A4">
              <w:rPr>
                <w:rFonts w:cstheme="minorBidi"/>
                <w:noProof/>
              </w:rPr>
              <w:tab/>
            </w:r>
            <w:r w:rsidR="00B123A4" w:rsidRPr="00FF26A9">
              <w:rPr>
                <w:rStyle w:val="Lienhypertexte"/>
                <w:noProof/>
              </w:rPr>
              <w:t>ASTREINTES DE NUIT DES IDE</w:t>
            </w:r>
            <w:r w:rsidR="00B123A4">
              <w:rPr>
                <w:noProof/>
                <w:webHidden/>
              </w:rPr>
              <w:tab/>
            </w:r>
            <w:r w:rsidR="00B123A4">
              <w:rPr>
                <w:noProof/>
                <w:webHidden/>
              </w:rPr>
              <w:fldChar w:fldCharType="begin"/>
            </w:r>
            <w:r w:rsidR="00B123A4">
              <w:rPr>
                <w:noProof/>
                <w:webHidden/>
              </w:rPr>
              <w:instrText xml:space="preserve"> PAGEREF _Toc129101737 \h </w:instrText>
            </w:r>
            <w:r w:rsidR="00B123A4">
              <w:rPr>
                <w:noProof/>
                <w:webHidden/>
              </w:rPr>
            </w:r>
            <w:r w:rsidR="00B123A4">
              <w:rPr>
                <w:noProof/>
                <w:webHidden/>
              </w:rPr>
              <w:fldChar w:fldCharType="separate"/>
            </w:r>
            <w:r w:rsidR="00B123A4">
              <w:rPr>
                <w:noProof/>
                <w:webHidden/>
              </w:rPr>
              <w:t>9</w:t>
            </w:r>
            <w:r w:rsidR="00B123A4">
              <w:rPr>
                <w:noProof/>
                <w:webHidden/>
              </w:rPr>
              <w:fldChar w:fldCharType="end"/>
            </w:r>
          </w:hyperlink>
        </w:p>
        <w:p w14:paraId="02ADE0BB" w14:textId="1289AB29" w:rsidR="00B123A4" w:rsidRDefault="005B4905">
          <w:pPr>
            <w:pStyle w:val="TM3"/>
            <w:tabs>
              <w:tab w:val="left" w:pos="1320"/>
              <w:tab w:val="right" w:leader="dot" w:pos="9062"/>
            </w:tabs>
            <w:rPr>
              <w:rFonts w:cstheme="minorBidi"/>
              <w:noProof/>
            </w:rPr>
          </w:pPr>
          <w:hyperlink w:anchor="_Toc129101738" w:history="1">
            <w:r w:rsidR="00B123A4" w:rsidRPr="00FF26A9">
              <w:rPr>
                <w:rStyle w:val="Lienhypertexte"/>
                <w:noProof/>
              </w:rPr>
              <w:t>5.5.2.</w:t>
            </w:r>
            <w:r w:rsidR="00B123A4">
              <w:rPr>
                <w:rFonts w:cstheme="minorBidi"/>
                <w:noProof/>
              </w:rPr>
              <w:tab/>
            </w:r>
            <w:r w:rsidR="00B123A4" w:rsidRPr="00FF26A9">
              <w:rPr>
                <w:rStyle w:val="Lienhypertexte"/>
                <w:noProof/>
              </w:rPr>
              <w:t>LES DISPOSITIFS BASÉS SUR LA GARDE DE NUIT D’IDE</w:t>
            </w:r>
            <w:r w:rsidR="00B123A4">
              <w:rPr>
                <w:noProof/>
                <w:webHidden/>
              </w:rPr>
              <w:tab/>
            </w:r>
            <w:r w:rsidR="00B123A4">
              <w:rPr>
                <w:noProof/>
                <w:webHidden/>
              </w:rPr>
              <w:fldChar w:fldCharType="begin"/>
            </w:r>
            <w:r w:rsidR="00B123A4">
              <w:rPr>
                <w:noProof/>
                <w:webHidden/>
              </w:rPr>
              <w:instrText xml:space="preserve"> PAGEREF _Toc129101738 \h </w:instrText>
            </w:r>
            <w:r w:rsidR="00B123A4">
              <w:rPr>
                <w:noProof/>
                <w:webHidden/>
              </w:rPr>
            </w:r>
            <w:r w:rsidR="00B123A4">
              <w:rPr>
                <w:noProof/>
                <w:webHidden/>
              </w:rPr>
              <w:fldChar w:fldCharType="separate"/>
            </w:r>
            <w:r w:rsidR="00B123A4">
              <w:rPr>
                <w:noProof/>
                <w:webHidden/>
              </w:rPr>
              <w:t>9</w:t>
            </w:r>
            <w:r w:rsidR="00B123A4">
              <w:rPr>
                <w:noProof/>
                <w:webHidden/>
              </w:rPr>
              <w:fldChar w:fldCharType="end"/>
            </w:r>
          </w:hyperlink>
        </w:p>
        <w:p w14:paraId="63930600" w14:textId="781FB5D4" w:rsidR="00B123A4" w:rsidRDefault="005B4905">
          <w:pPr>
            <w:pStyle w:val="TM1"/>
            <w:tabs>
              <w:tab w:val="left" w:pos="660"/>
              <w:tab w:val="right" w:leader="dot" w:pos="9062"/>
            </w:tabs>
            <w:rPr>
              <w:noProof/>
            </w:rPr>
          </w:pPr>
          <w:hyperlink w:anchor="_Toc129101739" w:history="1">
            <w:r w:rsidR="00B123A4" w:rsidRPr="00FF26A9">
              <w:rPr>
                <w:rStyle w:val="Lienhypertexte"/>
                <w:noProof/>
              </w:rPr>
              <w:t>VI.</w:t>
            </w:r>
            <w:r w:rsidR="00B123A4">
              <w:rPr>
                <w:noProof/>
              </w:rPr>
              <w:tab/>
            </w:r>
            <w:r w:rsidR="00B123A4" w:rsidRPr="00FF26A9">
              <w:rPr>
                <w:rStyle w:val="Lienhypertexte"/>
                <w:noProof/>
              </w:rPr>
              <w:t>FACTEURS DE RÉUSSITE POUR METTRE EN PLACE ET PÉRENNISER LES DISPOSITIFS</w:t>
            </w:r>
            <w:r w:rsidR="00B123A4">
              <w:rPr>
                <w:noProof/>
                <w:webHidden/>
              </w:rPr>
              <w:tab/>
            </w:r>
            <w:r w:rsidR="00B123A4">
              <w:rPr>
                <w:noProof/>
                <w:webHidden/>
              </w:rPr>
              <w:fldChar w:fldCharType="begin"/>
            </w:r>
            <w:r w:rsidR="00B123A4">
              <w:rPr>
                <w:noProof/>
                <w:webHidden/>
              </w:rPr>
              <w:instrText xml:space="preserve"> PAGEREF _Toc129101739 \h </w:instrText>
            </w:r>
            <w:r w:rsidR="00B123A4">
              <w:rPr>
                <w:noProof/>
                <w:webHidden/>
              </w:rPr>
            </w:r>
            <w:r w:rsidR="00B123A4">
              <w:rPr>
                <w:noProof/>
                <w:webHidden/>
              </w:rPr>
              <w:fldChar w:fldCharType="separate"/>
            </w:r>
            <w:r w:rsidR="00B123A4">
              <w:rPr>
                <w:noProof/>
                <w:webHidden/>
              </w:rPr>
              <w:t>10</w:t>
            </w:r>
            <w:r w:rsidR="00B123A4">
              <w:rPr>
                <w:noProof/>
                <w:webHidden/>
              </w:rPr>
              <w:fldChar w:fldCharType="end"/>
            </w:r>
          </w:hyperlink>
        </w:p>
        <w:p w14:paraId="1A5A2451" w14:textId="15BB075B" w:rsidR="00B123A4" w:rsidRDefault="005B4905">
          <w:pPr>
            <w:pStyle w:val="TM1"/>
            <w:tabs>
              <w:tab w:val="left" w:pos="660"/>
              <w:tab w:val="right" w:leader="dot" w:pos="9062"/>
            </w:tabs>
            <w:rPr>
              <w:noProof/>
            </w:rPr>
          </w:pPr>
          <w:hyperlink w:anchor="_Toc129101740" w:history="1">
            <w:r w:rsidR="00B123A4" w:rsidRPr="00FF26A9">
              <w:rPr>
                <w:rStyle w:val="Lienhypertexte"/>
                <w:noProof/>
              </w:rPr>
              <w:t>VII.</w:t>
            </w:r>
            <w:r w:rsidR="00B123A4">
              <w:rPr>
                <w:noProof/>
              </w:rPr>
              <w:tab/>
            </w:r>
            <w:r w:rsidR="00B123A4" w:rsidRPr="00FF26A9">
              <w:rPr>
                <w:rStyle w:val="Lienhypertexte"/>
                <w:noProof/>
              </w:rPr>
              <w:t>FINANCEMENT ET MODÈLE ÉCONOMIQUE</w:t>
            </w:r>
            <w:r w:rsidR="00B123A4">
              <w:rPr>
                <w:noProof/>
                <w:webHidden/>
              </w:rPr>
              <w:tab/>
            </w:r>
            <w:r w:rsidR="00B123A4">
              <w:rPr>
                <w:noProof/>
                <w:webHidden/>
              </w:rPr>
              <w:fldChar w:fldCharType="begin"/>
            </w:r>
            <w:r w:rsidR="00B123A4">
              <w:rPr>
                <w:noProof/>
                <w:webHidden/>
              </w:rPr>
              <w:instrText xml:space="preserve"> PAGEREF _Toc129101740 \h </w:instrText>
            </w:r>
            <w:r w:rsidR="00B123A4">
              <w:rPr>
                <w:noProof/>
                <w:webHidden/>
              </w:rPr>
            </w:r>
            <w:r w:rsidR="00B123A4">
              <w:rPr>
                <w:noProof/>
                <w:webHidden/>
              </w:rPr>
              <w:fldChar w:fldCharType="separate"/>
            </w:r>
            <w:r w:rsidR="00B123A4">
              <w:rPr>
                <w:noProof/>
                <w:webHidden/>
              </w:rPr>
              <w:t>11</w:t>
            </w:r>
            <w:r w:rsidR="00B123A4">
              <w:rPr>
                <w:noProof/>
                <w:webHidden/>
              </w:rPr>
              <w:fldChar w:fldCharType="end"/>
            </w:r>
          </w:hyperlink>
        </w:p>
        <w:p w14:paraId="0F2FFAA4" w14:textId="1E755238" w:rsidR="00B123A4" w:rsidRDefault="005B4905">
          <w:pPr>
            <w:pStyle w:val="TM2"/>
            <w:tabs>
              <w:tab w:val="left" w:pos="880"/>
              <w:tab w:val="right" w:leader="dot" w:pos="9062"/>
            </w:tabs>
            <w:rPr>
              <w:rFonts w:cstheme="minorBidi"/>
              <w:noProof/>
            </w:rPr>
          </w:pPr>
          <w:hyperlink w:anchor="_Toc129101741" w:history="1">
            <w:r w:rsidR="00B123A4" w:rsidRPr="00FF26A9">
              <w:rPr>
                <w:rStyle w:val="Lienhypertexte"/>
                <w:noProof/>
              </w:rPr>
              <w:t>7.1.</w:t>
            </w:r>
            <w:r w:rsidR="00B123A4">
              <w:rPr>
                <w:rFonts w:cstheme="minorBidi"/>
                <w:noProof/>
              </w:rPr>
              <w:tab/>
            </w:r>
            <w:r w:rsidR="00B123A4" w:rsidRPr="00FF26A9">
              <w:rPr>
                <w:rStyle w:val="Lienhypertexte"/>
                <w:noProof/>
              </w:rPr>
              <w:t>FINANCEMENT</w:t>
            </w:r>
            <w:r w:rsidR="00B123A4">
              <w:rPr>
                <w:noProof/>
                <w:webHidden/>
              </w:rPr>
              <w:tab/>
            </w:r>
            <w:r w:rsidR="00B123A4">
              <w:rPr>
                <w:noProof/>
                <w:webHidden/>
              </w:rPr>
              <w:fldChar w:fldCharType="begin"/>
            </w:r>
            <w:r w:rsidR="00B123A4">
              <w:rPr>
                <w:noProof/>
                <w:webHidden/>
              </w:rPr>
              <w:instrText xml:space="preserve"> PAGEREF _Toc129101741 \h </w:instrText>
            </w:r>
            <w:r w:rsidR="00B123A4">
              <w:rPr>
                <w:noProof/>
                <w:webHidden/>
              </w:rPr>
            </w:r>
            <w:r w:rsidR="00B123A4">
              <w:rPr>
                <w:noProof/>
                <w:webHidden/>
              </w:rPr>
              <w:fldChar w:fldCharType="separate"/>
            </w:r>
            <w:r w:rsidR="00B123A4">
              <w:rPr>
                <w:noProof/>
                <w:webHidden/>
              </w:rPr>
              <w:t>11</w:t>
            </w:r>
            <w:r w:rsidR="00B123A4">
              <w:rPr>
                <w:noProof/>
                <w:webHidden/>
              </w:rPr>
              <w:fldChar w:fldCharType="end"/>
            </w:r>
          </w:hyperlink>
        </w:p>
        <w:p w14:paraId="3EAF166F" w14:textId="0BDDCC50" w:rsidR="00B123A4" w:rsidRDefault="005B4905">
          <w:pPr>
            <w:pStyle w:val="TM2"/>
            <w:tabs>
              <w:tab w:val="left" w:pos="880"/>
              <w:tab w:val="right" w:leader="dot" w:pos="9062"/>
            </w:tabs>
            <w:rPr>
              <w:rFonts w:cstheme="minorBidi"/>
              <w:noProof/>
            </w:rPr>
          </w:pPr>
          <w:hyperlink w:anchor="_Toc129101742" w:history="1">
            <w:r w:rsidR="00B123A4" w:rsidRPr="00FF26A9">
              <w:rPr>
                <w:rStyle w:val="Lienhypertexte"/>
                <w:noProof/>
              </w:rPr>
              <w:t>7.2.</w:t>
            </w:r>
            <w:r w:rsidR="00B123A4">
              <w:rPr>
                <w:rFonts w:cstheme="minorBidi"/>
                <w:noProof/>
              </w:rPr>
              <w:tab/>
            </w:r>
            <w:r w:rsidR="00B123A4" w:rsidRPr="00FF26A9">
              <w:rPr>
                <w:rStyle w:val="Lienhypertexte"/>
                <w:noProof/>
              </w:rPr>
              <w:t>BUDGET PRÉVISIONNEL</w:t>
            </w:r>
            <w:r w:rsidR="00B123A4">
              <w:rPr>
                <w:noProof/>
                <w:webHidden/>
              </w:rPr>
              <w:tab/>
            </w:r>
            <w:r w:rsidR="00B123A4">
              <w:rPr>
                <w:noProof/>
                <w:webHidden/>
              </w:rPr>
              <w:fldChar w:fldCharType="begin"/>
            </w:r>
            <w:r w:rsidR="00B123A4">
              <w:rPr>
                <w:noProof/>
                <w:webHidden/>
              </w:rPr>
              <w:instrText xml:space="preserve"> PAGEREF _Toc129101742 \h </w:instrText>
            </w:r>
            <w:r w:rsidR="00B123A4">
              <w:rPr>
                <w:noProof/>
                <w:webHidden/>
              </w:rPr>
            </w:r>
            <w:r w:rsidR="00B123A4">
              <w:rPr>
                <w:noProof/>
                <w:webHidden/>
              </w:rPr>
              <w:fldChar w:fldCharType="separate"/>
            </w:r>
            <w:r w:rsidR="00B123A4">
              <w:rPr>
                <w:noProof/>
                <w:webHidden/>
              </w:rPr>
              <w:t>11</w:t>
            </w:r>
            <w:r w:rsidR="00B123A4">
              <w:rPr>
                <w:noProof/>
                <w:webHidden/>
              </w:rPr>
              <w:fldChar w:fldCharType="end"/>
            </w:r>
          </w:hyperlink>
        </w:p>
        <w:p w14:paraId="5DFC6448" w14:textId="45964007" w:rsidR="00B123A4" w:rsidRDefault="005B4905">
          <w:pPr>
            <w:pStyle w:val="TM1"/>
            <w:tabs>
              <w:tab w:val="left" w:pos="660"/>
              <w:tab w:val="right" w:leader="dot" w:pos="9062"/>
            </w:tabs>
            <w:rPr>
              <w:noProof/>
            </w:rPr>
          </w:pPr>
          <w:hyperlink w:anchor="_Toc129101743" w:history="1">
            <w:r w:rsidR="00B123A4" w:rsidRPr="00FF26A9">
              <w:rPr>
                <w:rStyle w:val="Lienhypertexte"/>
                <w:noProof/>
              </w:rPr>
              <w:t>VIII.</w:t>
            </w:r>
            <w:r w:rsidR="00B123A4">
              <w:rPr>
                <w:noProof/>
              </w:rPr>
              <w:tab/>
            </w:r>
            <w:r w:rsidR="00B123A4" w:rsidRPr="00FF26A9">
              <w:rPr>
                <w:rStyle w:val="Lienhypertexte"/>
                <w:noProof/>
              </w:rPr>
              <w:t>LE SUIVI ET L’ÉVALUATION DES DISPOSITIFS</w:t>
            </w:r>
            <w:r w:rsidR="00B123A4">
              <w:rPr>
                <w:noProof/>
                <w:webHidden/>
              </w:rPr>
              <w:tab/>
            </w:r>
            <w:r w:rsidR="00B123A4">
              <w:rPr>
                <w:noProof/>
                <w:webHidden/>
              </w:rPr>
              <w:fldChar w:fldCharType="begin"/>
            </w:r>
            <w:r w:rsidR="00B123A4">
              <w:rPr>
                <w:noProof/>
                <w:webHidden/>
              </w:rPr>
              <w:instrText xml:space="preserve"> PAGEREF _Toc129101743 \h </w:instrText>
            </w:r>
            <w:r w:rsidR="00B123A4">
              <w:rPr>
                <w:noProof/>
                <w:webHidden/>
              </w:rPr>
            </w:r>
            <w:r w:rsidR="00B123A4">
              <w:rPr>
                <w:noProof/>
                <w:webHidden/>
              </w:rPr>
              <w:fldChar w:fldCharType="separate"/>
            </w:r>
            <w:r w:rsidR="00B123A4">
              <w:rPr>
                <w:noProof/>
                <w:webHidden/>
              </w:rPr>
              <w:t>12</w:t>
            </w:r>
            <w:r w:rsidR="00B123A4">
              <w:rPr>
                <w:noProof/>
                <w:webHidden/>
              </w:rPr>
              <w:fldChar w:fldCharType="end"/>
            </w:r>
          </w:hyperlink>
        </w:p>
        <w:p w14:paraId="36A014B2" w14:textId="59AC3B95" w:rsidR="00B123A4" w:rsidRDefault="005B4905">
          <w:pPr>
            <w:pStyle w:val="TM1"/>
            <w:tabs>
              <w:tab w:val="left" w:pos="660"/>
              <w:tab w:val="right" w:leader="dot" w:pos="9062"/>
            </w:tabs>
            <w:rPr>
              <w:noProof/>
            </w:rPr>
          </w:pPr>
          <w:hyperlink w:anchor="_Toc129101744" w:history="1">
            <w:r w:rsidR="00B123A4" w:rsidRPr="00FF26A9">
              <w:rPr>
                <w:rStyle w:val="Lienhypertexte"/>
                <w:noProof/>
              </w:rPr>
              <w:t>IX.</w:t>
            </w:r>
            <w:r w:rsidR="00B123A4">
              <w:rPr>
                <w:noProof/>
              </w:rPr>
              <w:tab/>
            </w:r>
            <w:r w:rsidR="00B123A4" w:rsidRPr="00FF26A9">
              <w:rPr>
                <w:rStyle w:val="Lienhypertexte"/>
                <w:noProof/>
              </w:rPr>
              <w:t>MODALITÉS D’ORGANISATION DE L’APPEL À CANDIDATURES</w:t>
            </w:r>
            <w:r w:rsidR="00B123A4">
              <w:rPr>
                <w:noProof/>
                <w:webHidden/>
              </w:rPr>
              <w:tab/>
            </w:r>
            <w:r w:rsidR="00B123A4">
              <w:rPr>
                <w:noProof/>
                <w:webHidden/>
              </w:rPr>
              <w:fldChar w:fldCharType="begin"/>
            </w:r>
            <w:r w:rsidR="00B123A4">
              <w:rPr>
                <w:noProof/>
                <w:webHidden/>
              </w:rPr>
              <w:instrText xml:space="preserve"> PAGEREF _Toc129101744 \h </w:instrText>
            </w:r>
            <w:r w:rsidR="00B123A4">
              <w:rPr>
                <w:noProof/>
                <w:webHidden/>
              </w:rPr>
            </w:r>
            <w:r w:rsidR="00B123A4">
              <w:rPr>
                <w:noProof/>
                <w:webHidden/>
              </w:rPr>
              <w:fldChar w:fldCharType="separate"/>
            </w:r>
            <w:r w:rsidR="00B123A4">
              <w:rPr>
                <w:noProof/>
                <w:webHidden/>
              </w:rPr>
              <w:t>12</w:t>
            </w:r>
            <w:r w:rsidR="00B123A4">
              <w:rPr>
                <w:noProof/>
                <w:webHidden/>
              </w:rPr>
              <w:fldChar w:fldCharType="end"/>
            </w:r>
          </w:hyperlink>
        </w:p>
        <w:p w14:paraId="3646B1C7" w14:textId="7F03C800" w:rsidR="00B123A4" w:rsidRDefault="005B4905">
          <w:pPr>
            <w:pStyle w:val="TM2"/>
            <w:tabs>
              <w:tab w:val="left" w:pos="880"/>
              <w:tab w:val="right" w:leader="dot" w:pos="9062"/>
            </w:tabs>
            <w:rPr>
              <w:rFonts w:cstheme="minorBidi"/>
              <w:noProof/>
            </w:rPr>
          </w:pPr>
          <w:hyperlink w:anchor="_Toc129101745" w:history="1">
            <w:r w:rsidR="00B123A4" w:rsidRPr="00FF26A9">
              <w:rPr>
                <w:rStyle w:val="Lienhypertexte"/>
                <w:noProof/>
              </w:rPr>
              <w:t>9.1.</w:t>
            </w:r>
            <w:r w:rsidR="00B123A4">
              <w:rPr>
                <w:rFonts w:cstheme="minorBidi"/>
                <w:noProof/>
              </w:rPr>
              <w:tab/>
            </w:r>
            <w:r w:rsidR="00B123A4" w:rsidRPr="00FF26A9">
              <w:rPr>
                <w:rStyle w:val="Lienhypertexte"/>
                <w:noProof/>
              </w:rPr>
              <w:t>PUBLICITÉ ET COMPOSITION DU DOSSIER</w:t>
            </w:r>
            <w:r w:rsidR="00B123A4">
              <w:rPr>
                <w:noProof/>
                <w:webHidden/>
              </w:rPr>
              <w:tab/>
            </w:r>
            <w:r w:rsidR="00B123A4">
              <w:rPr>
                <w:noProof/>
                <w:webHidden/>
              </w:rPr>
              <w:fldChar w:fldCharType="begin"/>
            </w:r>
            <w:r w:rsidR="00B123A4">
              <w:rPr>
                <w:noProof/>
                <w:webHidden/>
              </w:rPr>
              <w:instrText xml:space="preserve"> PAGEREF _Toc129101745 \h </w:instrText>
            </w:r>
            <w:r w:rsidR="00B123A4">
              <w:rPr>
                <w:noProof/>
                <w:webHidden/>
              </w:rPr>
            </w:r>
            <w:r w:rsidR="00B123A4">
              <w:rPr>
                <w:noProof/>
                <w:webHidden/>
              </w:rPr>
              <w:fldChar w:fldCharType="separate"/>
            </w:r>
            <w:r w:rsidR="00B123A4">
              <w:rPr>
                <w:noProof/>
                <w:webHidden/>
              </w:rPr>
              <w:t>12</w:t>
            </w:r>
            <w:r w:rsidR="00B123A4">
              <w:rPr>
                <w:noProof/>
                <w:webHidden/>
              </w:rPr>
              <w:fldChar w:fldCharType="end"/>
            </w:r>
          </w:hyperlink>
        </w:p>
        <w:p w14:paraId="511EF336" w14:textId="07B9B839" w:rsidR="00B123A4" w:rsidRDefault="005B4905">
          <w:pPr>
            <w:pStyle w:val="TM2"/>
            <w:tabs>
              <w:tab w:val="left" w:pos="880"/>
              <w:tab w:val="right" w:leader="dot" w:pos="9062"/>
            </w:tabs>
            <w:rPr>
              <w:rFonts w:cstheme="minorBidi"/>
              <w:noProof/>
            </w:rPr>
          </w:pPr>
          <w:hyperlink w:anchor="_Toc129101746" w:history="1">
            <w:r w:rsidR="00B123A4" w:rsidRPr="00FF26A9">
              <w:rPr>
                <w:rStyle w:val="Lienhypertexte"/>
                <w:noProof/>
              </w:rPr>
              <w:t>9.2.</w:t>
            </w:r>
            <w:r w:rsidR="00B123A4">
              <w:rPr>
                <w:rFonts w:cstheme="minorBidi"/>
                <w:noProof/>
              </w:rPr>
              <w:tab/>
            </w:r>
            <w:r w:rsidR="00B123A4" w:rsidRPr="00FF26A9">
              <w:rPr>
                <w:rStyle w:val="Lienhypertexte"/>
                <w:noProof/>
              </w:rPr>
              <w:t>CRITÈRES DE SÉLECTION DES PROJETS</w:t>
            </w:r>
            <w:r w:rsidR="00B123A4">
              <w:rPr>
                <w:noProof/>
                <w:webHidden/>
              </w:rPr>
              <w:tab/>
            </w:r>
            <w:r w:rsidR="00B123A4">
              <w:rPr>
                <w:noProof/>
                <w:webHidden/>
              </w:rPr>
              <w:fldChar w:fldCharType="begin"/>
            </w:r>
            <w:r w:rsidR="00B123A4">
              <w:rPr>
                <w:noProof/>
                <w:webHidden/>
              </w:rPr>
              <w:instrText xml:space="preserve"> PAGEREF _Toc129101746 \h </w:instrText>
            </w:r>
            <w:r w:rsidR="00B123A4">
              <w:rPr>
                <w:noProof/>
                <w:webHidden/>
              </w:rPr>
            </w:r>
            <w:r w:rsidR="00B123A4">
              <w:rPr>
                <w:noProof/>
                <w:webHidden/>
              </w:rPr>
              <w:fldChar w:fldCharType="separate"/>
            </w:r>
            <w:r w:rsidR="00B123A4">
              <w:rPr>
                <w:noProof/>
                <w:webHidden/>
              </w:rPr>
              <w:t>13</w:t>
            </w:r>
            <w:r w:rsidR="00B123A4">
              <w:rPr>
                <w:noProof/>
                <w:webHidden/>
              </w:rPr>
              <w:fldChar w:fldCharType="end"/>
            </w:r>
          </w:hyperlink>
        </w:p>
        <w:p w14:paraId="2B65493E" w14:textId="117E0B31" w:rsidR="00B123A4" w:rsidRDefault="005B4905">
          <w:pPr>
            <w:pStyle w:val="TM2"/>
            <w:tabs>
              <w:tab w:val="left" w:pos="880"/>
              <w:tab w:val="right" w:leader="dot" w:pos="9062"/>
            </w:tabs>
            <w:rPr>
              <w:rFonts w:cstheme="minorBidi"/>
              <w:noProof/>
            </w:rPr>
          </w:pPr>
          <w:hyperlink w:anchor="_Toc129101747" w:history="1">
            <w:r w:rsidR="00B123A4" w:rsidRPr="00FF26A9">
              <w:rPr>
                <w:rStyle w:val="Lienhypertexte"/>
                <w:noProof/>
              </w:rPr>
              <w:t>9.3.</w:t>
            </w:r>
            <w:r w:rsidR="00B123A4">
              <w:rPr>
                <w:rFonts w:cstheme="minorBidi"/>
                <w:noProof/>
              </w:rPr>
              <w:tab/>
            </w:r>
            <w:r w:rsidR="00B123A4" w:rsidRPr="00FF26A9">
              <w:rPr>
                <w:rStyle w:val="Lienhypertexte"/>
                <w:noProof/>
              </w:rPr>
              <w:t>CALENDRIER</w:t>
            </w:r>
            <w:r w:rsidR="00B123A4">
              <w:rPr>
                <w:noProof/>
                <w:webHidden/>
              </w:rPr>
              <w:tab/>
            </w:r>
            <w:r w:rsidR="00B123A4">
              <w:rPr>
                <w:noProof/>
                <w:webHidden/>
              </w:rPr>
              <w:fldChar w:fldCharType="begin"/>
            </w:r>
            <w:r w:rsidR="00B123A4">
              <w:rPr>
                <w:noProof/>
                <w:webHidden/>
              </w:rPr>
              <w:instrText xml:space="preserve"> PAGEREF _Toc129101747 \h </w:instrText>
            </w:r>
            <w:r w:rsidR="00B123A4">
              <w:rPr>
                <w:noProof/>
                <w:webHidden/>
              </w:rPr>
            </w:r>
            <w:r w:rsidR="00B123A4">
              <w:rPr>
                <w:noProof/>
                <w:webHidden/>
              </w:rPr>
              <w:fldChar w:fldCharType="separate"/>
            </w:r>
            <w:r w:rsidR="00B123A4">
              <w:rPr>
                <w:noProof/>
                <w:webHidden/>
              </w:rPr>
              <w:t>13</w:t>
            </w:r>
            <w:r w:rsidR="00B123A4">
              <w:rPr>
                <w:noProof/>
                <w:webHidden/>
              </w:rPr>
              <w:fldChar w:fldCharType="end"/>
            </w:r>
          </w:hyperlink>
        </w:p>
        <w:p w14:paraId="03D80215" w14:textId="7964185B" w:rsidR="00637BCD" w:rsidRDefault="00C03DD7" w:rsidP="00642CDF">
          <w:pPr>
            <w:pStyle w:val="TM2"/>
            <w:tabs>
              <w:tab w:val="left" w:pos="880"/>
              <w:tab w:val="right" w:leader="dot" w:pos="9062"/>
            </w:tabs>
            <w:rPr>
              <w:b/>
              <w:bCs/>
            </w:rPr>
          </w:pPr>
          <w:r>
            <w:rPr>
              <w:b/>
              <w:bCs/>
            </w:rPr>
            <w:fldChar w:fldCharType="end"/>
          </w:r>
        </w:p>
        <w:p w14:paraId="5BA176F2" w14:textId="77777777" w:rsidR="00637BCD" w:rsidRDefault="00637BCD" w:rsidP="00637BCD"/>
        <w:p w14:paraId="10A4D17C" w14:textId="77777777" w:rsidR="00637BCD" w:rsidRDefault="00637BCD" w:rsidP="00637BCD"/>
        <w:p w14:paraId="63BA55FF" w14:textId="7621FAF0" w:rsidR="00B24D5E" w:rsidRPr="00637BCD" w:rsidRDefault="005B4905" w:rsidP="00637BCD"/>
      </w:sdtContent>
    </w:sdt>
    <w:p w14:paraId="608B187B" w14:textId="501BD74F" w:rsidR="008F7C29" w:rsidRDefault="008F7C29" w:rsidP="008F7C29">
      <w:pPr>
        <w:pStyle w:val="Titre1"/>
        <w:numPr>
          <w:ilvl w:val="0"/>
          <w:numId w:val="5"/>
        </w:numPr>
      </w:pPr>
      <w:bookmarkStart w:id="0" w:name="_Toc129101724"/>
      <w:r>
        <w:lastRenderedPageBreak/>
        <w:t>CONTEXTE</w:t>
      </w:r>
      <w:bookmarkEnd w:id="0"/>
    </w:p>
    <w:p w14:paraId="1D2A5E3B" w14:textId="1DD15239" w:rsidR="00B24D5E" w:rsidRDefault="00B24D5E" w:rsidP="008F7C29">
      <w:pPr>
        <w:pStyle w:val="Sansinterligne"/>
        <w:jc w:val="both"/>
        <w:rPr>
          <w:rFonts w:eastAsiaTheme="majorEastAsia"/>
        </w:rPr>
      </w:pPr>
    </w:p>
    <w:p w14:paraId="49E2717E" w14:textId="79AB2365" w:rsidR="005E3AC3" w:rsidRPr="001A0BBB" w:rsidRDefault="005E3AC3" w:rsidP="005E3AC3">
      <w:pPr>
        <w:spacing w:after="0" w:line="360" w:lineRule="auto"/>
        <w:jc w:val="both"/>
      </w:pPr>
      <w:r w:rsidRPr="001A0BBB">
        <w:t>L’insuffisance de coordination entre les différentes prises en charge, sanitaire, sociale et médico-sociale, ainsi que le recours non pertinent à l’hospitalisation sont les causes principales de ruptures dans le parcours de santé des personnes âgées. Afin de permettre l’amélioration de la pris</w:t>
      </w:r>
      <w:r w:rsidR="00F32C81">
        <w:t>e en charge des résidents, les é</w:t>
      </w:r>
      <w:r w:rsidRPr="001A0BBB">
        <w:t>tablissements d’hébergement pour personnes âgées dépendantes (E</w:t>
      </w:r>
      <w:r w:rsidR="001A0BBB">
        <w:t>HPAD</w:t>
      </w:r>
      <w:r w:rsidRPr="001A0BBB">
        <w:t xml:space="preserve">) peuvent organiser une astreinte d’un </w:t>
      </w:r>
      <w:r w:rsidR="00ED32B4">
        <w:t>I</w:t>
      </w:r>
      <w:r w:rsidRPr="001A0BBB">
        <w:t>nfi</w:t>
      </w:r>
      <w:r w:rsidR="00ED32B4">
        <w:t>rmier D</w:t>
      </w:r>
      <w:r w:rsidRPr="001A0BBB">
        <w:t>iplômé d’État</w:t>
      </w:r>
      <w:r w:rsidR="00ED32B4">
        <w:t xml:space="preserve"> (IDE)</w:t>
      </w:r>
      <w:r w:rsidRPr="001A0BBB">
        <w:t xml:space="preserve"> de nuit mutualisé</w:t>
      </w:r>
      <w:r w:rsidR="009A7E27">
        <w:t>e</w:t>
      </w:r>
      <w:r w:rsidRPr="001A0BBB">
        <w:t xml:space="preserve"> le soir et le week-end</w:t>
      </w:r>
      <w:r w:rsidR="00F32C81">
        <w:t xml:space="preserve"> entre plusieurs établissements.</w:t>
      </w:r>
    </w:p>
    <w:p w14:paraId="0F28B9EE" w14:textId="052236F2" w:rsidR="005E3AC3" w:rsidRPr="001A0BBB" w:rsidRDefault="005E3AC3" w:rsidP="005E3AC3">
      <w:pPr>
        <w:spacing w:after="0" w:line="360" w:lineRule="auto"/>
        <w:jc w:val="both"/>
      </w:pPr>
      <w:r w:rsidRPr="001A0BBB">
        <w:t>En effet, les EHPAD ne disposent pas de poste d’infirmier de nuit, sauf exception ; le personnel ne se compose en général que de deux agents, le plus souvent un aide-soignant et un agent non qualifié. La prise en charge des résidents la nuit en EHPAD représente donc un environnement particulier caractérisé par un effectif réduit, qui est souvent générateur d’un sentiment d’isolement, associé à une responsabilité que l’on qualifiera de renforcée.</w:t>
      </w:r>
    </w:p>
    <w:p w14:paraId="28719A0E" w14:textId="159091E9" w:rsidR="005E3AC3" w:rsidRPr="001A0BBB" w:rsidRDefault="005E3AC3" w:rsidP="005E3AC3">
      <w:pPr>
        <w:spacing w:after="0" w:line="360" w:lineRule="auto"/>
        <w:jc w:val="both"/>
      </w:pPr>
      <w:r w:rsidRPr="001A0BBB">
        <w:t>Les hospitalisations des personnes âgées sont fréquentes et leurs impacts iatrogènes sont bien connus en termes de baisses fonctionnelles, infections nosocomiales et troubles cognitifs ainsi qu’en termes de coûts. L’enquête du gérontopôle de Toulouse de juin 2010 sur les résidents de 300 E</w:t>
      </w:r>
      <w:r w:rsidR="001A0BBB">
        <w:t xml:space="preserve">HPAD </w:t>
      </w:r>
      <w:r w:rsidRPr="001A0BBB">
        <w:t>note, après hospitalisation, une augmentation de 3 indicateurs de fragilité : les chutes (+ 5 %), la dénutrition (+ 14 %) et les contentions (+ 23 %).</w:t>
      </w:r>
    </w:p>
    <w:p w14:paraId="425FB9A8" w14:textId="6118BDC3" w:rsidR="009A7E27" w:rsidRDefault="005E3AC3" w:rsidP="002B347B">
      <w:pPr>
        <w:spacing w:after="0" w:line="360" w:lineRule="auto"/>
        <w:jc w:val="both"/>
      </w:pPr>
      <w:r w:rsidRPr="001A0BBB">
        <w:t>La prévention des hospitalisations potentiellement évitables et/ou inappropriées est devenue</w:t>
      </w:r>
      <w:r w:rsidR="00F32C81">
        <w:t>, dans ce contexte,</w:t>
      </w:r>
      <w:r w:rsidRPr="001A0BBB">
        <w:t xml:space="preserve"> un objectif des pouvoirs publics. </w:t>
      </w:r>
      <w:r w:rsidR="002B347B" w:rsidRPr="001A0BBB">
        <w:t>Un des axes de la feuille de route du 30</w:t>
      </w:r>
      <w:r w:rsidR="00ED32B4">
        <w:t xml:space="preserve"> mai </w:t>
      </w:r>
      <w:r w:rsidR="002B347B" w:rsidRPr="001A0BBB">
        <w:t>2018 « Grand âge et autonomie » de la Ministre de la Santé prévoit la</w:t>
      </w:r>
      <w:r w:rsidR="00ED32B4">
        <w:t xml:space="preserve"> généralisation de l’astreinte </w:t>
      </w:r>
      <w:r w:rsidR="00ED32B4" w:rsidRPr="001A0BBB">
        <w:t xml:space="preserve">infirmiers(ères) </w:t>
      </w:r>
      <w:r w:rsidR="002B347B" w:rsidRPr="001A0BBB">
        <w:t xml:space="preserve"> mutualisé</w:t>
      </w:r>
      <w:r w:rsidR="00ED32B4">
        <w:t>(e)s</w:t>
      </w:r>
      <w:r w:rsidR="002B347B" w:rsidRPr="001A0BBB">
        <w:t xml:space="preserve"> entre plusieurs établissements d’un même territoire. Cette orientation est confortée dans le cadre du Ségur de la santé dans sa mesure 28 qui précise que le renforcement du dispositif de présence</w:t>
      </w:r>
      <w:r w:rsidR="001F7441">
        <w:t xml:space="preserve"> (garde ou astreinte) infirmier(ère)</w:t>
      </w:r>
      <w:r w:rsidR="002B347B" w:rsidRPr="001A0BBB">
        <w:t xml:space="preserve"> la nuit dans les EHPAD contribue à mettre en place une offre de prise en charge intégrée ville-hôpital-médico-social pour les personnes âgées. </w:t>
      </w:r>
      <w:r w:rsidR="005A63D5" w:rsidRPr="00745418">
        <w:t xml:space="preserve">La mesure 12 de la feuille de route EHPAD-USLD 2021-2023 </w:t>
      </w:r>
      <w:r w:rsidR="00E54FC6" w:rsidRPr="00745418">
        <w:t>confirme le souhait</w:t>
      </w:r>
      <w:r w:rsidR="005A63D5" w:rsidRPr="00745418">
        <w:t xml:space="preserve"> de généraliser le dispositif IDE de nuit à l’ensemble des EHPAD</w:t>
      </w:r>
      <w:r w:rsidR="006C71D1" w:rsidRPr="00745418">
        <w:t xml:space="preserve"> et indique notamment que « la crise sanitaire a montré que ces astreintes sont nécessaires </w:t>
      </w:r>
      <w:r w:rsidR="006C71D1" w:rsidRPr="00745418">
        <w:rPr>
          <w:b/>
        </w:rPr>
        <w:t>pour permettre une meilleure prise en charge</w:t>
      </w:r>
      <w:r w:rsidR="006C71D1" w:rsidRPr="00745418">
        <w:t xml:space="preserve"> des résidents la nuit ».</w:t>
      </w:r>
    </w:p>
    <w:p w14:paraId="6AA25D03" w14:textId="77777777" w:rsidR="009A7E27" w:rsidRDefault="009A7E27" w:rsidP="002B347B">
      <w:pPr>
        <w:spacing w:after="0" w:line="360" w:lineRule="auto"/>
        <w:jc w:val="both"/>
      </w:pPr>
    </w:p>
    <w:p w14:paraId="1179E9C0" w14:textId="7C29CCCA" w:rsidR="002B347B" w:rsidRPr="001A0BBB" w:rsidRDefault="002B347B" w:rsidP="002B347B">
      <w:pPr>
        <w:spacing w:after="0" w:line="360" w:lineRule="auto"/>
        <w:jc w:val="both"/>
      </w:pPr>
      <w:r w:rsidRPr="001A0BBB">
        <w:t xml:space="preserve">Le projet régional de santé 2018-2028 de la région Grand Est définit les priorités de la politique régionale de santé à mener dans les 5 et 10 ans à venir. Il intègre les orientations de la Stratégie Nationale de Santé 2018-2022 (SNS) et s’appuie sur le plan national d’accès aux soins et les programmes d’appui à la transformation du système de santé. L’axe stratégique n°5 du PRS 2 prévoit d’améliorer l’accès aux soins et l’autonomie des personnes âgées, des personnes en situation de handicap et des personnes en situation de fragilité sociale dans une logique inclusive. La préservation de la perte d’autonomie en réduisant les hospitalisations évitables est un des projets prioritaires. </w:t>
      </w:r>
    </w:p>
    <w:p w14:paraId="37511692" w14:textId="77777777" w:rsidR="009A7E27" w:rsidRDefault="009A7E27" w:rsidP="005E3AC3">
      <w:pPr>
        <w:spacing w:after="0" w:line="360" w:lineRule="auto"/>
        <w:jc w:val="both"/>
      </w:pPr>
    </w:p>
    <w:p w14:paraId="051A8DC3" w14:textId="7E46D810" w:rsidR="00FE2546" w:rsidRDefault="005E3AC3" w:rsidP="005E3AC3">
      <w:pPr>
        <w:spacing w:after="0" w:line="360" w:lineRule="auto"/>
        <w:jc w:val="both"/>
      </w:pPr>
      <w:r w:rsidRPr="001A0BBB">
        <w:t>L’ARS Grand Est accompagne depuis 2014 des projets de mutualisation d’infirmiers(ères) de nuit entre plusieurs EHPAD afin de réduire les</w:t>
      </w:r>
      <w:r w:rsidR="001A0BBB">
        <w:t xml:space="preserve"> hospitalisations en urgence.  À</w:t>
      </w:r>
      <w:r w:rsidRPr="001A0BBB">
        <w:t xml:space="preserve"> la création de la région Grand Est, un processus d’harmonisation a été réalisé </w:t>
      </w:r>
      <w:r w:rsidR="00A93EFD">
        <w:t>concernant</w:t>
      </w:r>
      <w:r w:rsidRPr="001A0BBB">
        <w:t xml:space="preserve"> les modalités de fonctionnement et de financement des lignes d’astreinte</w:t>
      </w:r>
      <w:r w:rsidR="002B347B" w:rsidRPr="001A0BBB">
        <w:t>s</w:t>
      </w:r>
      <w:r w:rsidR="008F7C29" w:rsidRPr="001A0BBB">
        <w:t xml:space="preserve">. </w:t>
      </w:r>
      <w:r w:rsidR="002B347B" w:rsidRPr="001A0BBB">
        <w:t>Dans la continuité</w:t>
      </w:r>
      <w:r w:rsidR="002656E9" w:rsidRPr="001A0BBB">
        <w:t xml:space="preserve"> et suite à une enquête qualitative réalisée fin 2020</w:t>
      </w:r>
      <w:r w:rsidRPr="001A0BBB">
        <w:t xml:space="preserve">, l’ARS Grand Est </w:t>
      </w:r>
      <w:r w:rsidR="00382A9A">
        <w:t xml:space="preserve">a décidé de </w:t>
      </w:r>
      <w:r w:rsidRPr="001A0BBB">
        <w:t>poursui</w:t>
      </w:r>
      <w:r w:rsidR="00382A9A">
        <w:t>vre</w:t>
      </w:r>
      <w:r w:rsidRPr="001A0BBB">
        <w:t xml:space="preserve"> le déploiement </w:t>
      </w:r>
      <w:r w:rsidR="002656E9" w:rsidRPr="001A0BBB">
        <w:t>de</w:t>
      </w:r>
      <w:r w:rsidR="00F00EA8" w:rsidRPr="001A0BBB">
        <w:t xml:space="preserve"> dispositif</w:t>
      </w:r>
      <w:r w:rsidR="00655C29">
        <w:t>s</w:t>
      </w:r>
      <w:r w:rsidR="00F00EA8" w:rsidRPr="001A0BBB">
        <w:t xml:space="preserve"> IDE de nuit</w:t>
      </w:r>
      <w:r w:rsidR="002656E9" w:rsidRPr="001A0BBB">
        <w:t xml:space="preserve"> sous forme d’astreinte ou de garde (présentiel)</w:t>
      </w:r>
      <w:r w:rsidR="00F00EA8" w:rsidRPr="001A0BBB">
        <w:t>.</w:t>
      </w:r>
    </w:p>
    <w:p w14:paraId="668341B2" w14:textId="394F34FB" w:rsidR="00382A9A" w:rsidRDefault="00382A9A" w:rsidP="005E3AC3">
      <w:pPr>
        <w:spacing w:after="0" w:line="360" w:lineRule="auto"/>
        <w:jc w:val="both"/>
      </w:pPr>
      <w:r>
        <w:t>En 2022, 49 lignes d’astreinte et 2 li</w:t>
      </w:r>
      <w:r w:rsidR="00655C29">
        <w:t xml:space="preserve">gnes de garde d’IDE de nuit </w:t>
      </w:r>
      <w:r w:rsidR="00057DA3">
        <w:t>sont financées</w:t>
      </w:r>
      <w:r>
        <w:t xml:space="preserve">, couvrant 226 EHPAD du Grand Est. </w:t>
      </w:r>
    </w:p>
    <w:p w14:paraId="6ABDABF7" w14:textId="1D1F5438" w:rsidR="0086253D" w:rsidRDefault="0086253D" w:rsidP="0086253D">
      <w:pPr>
        <w:pStyle w:val="Titre1"/>
        <w:numPr>
          <w:ilvl w:val="0"/>
          <w:numId w:val="5"/>
        </w:numPr>
      </w:pPr>
      <w:bookmarkStart w:id="1" w:name="_Toc129101725"/>
      <w:r>
        <w:t>OBJECTIFS DU DISPOSITIF</w:t>
      </w:r>
      <w:bookmarkEnd w:id="1"/>
    </w:p>
    <w:p w14:paraId="1869B07E" w14:textId="5A4D982A" w:rsidR="008F7C29" w:rsidRDefault="008F7C29" w:rsidP="001C4A11">
      <w:pPr>
        <w:pStyle w:val="Sansinterligne"/>
        <w:jc w:val="both"/>
        <w:rPr>
          <w:rFonts w:eastAsiaTheme="majorEastAsia"/>
        </w:rPr>
      </w:pPr>
    </w:p>
    <w:p w14:paraId="6DD378AB" w14:textId="180F205E" w:rsidR="0086253D" w:rsidRPr="001A0BBB" w:rsidRDefault="0086253D" w:rsidP="001C4A11">
      <w:pPr>
        <w:pStyle w:val="Sansinterligne"/>
        <w:spacing w:line="360" w:lineRule="auto"/>
        <w:jc w:val="both"/>
      </w:pPr>
      <w:r w:rsidRPr="001A0BBB">
        <w:t xml:space="preserve">Les objectifs poursuivis par l’ARS Grand Est dans le cadre de cet appel à candidatures sont de mettre en place des dispositifs de </w:t>
      </w:r>
      <w:r w:rsidR="009A7E27">
        <w:t xml:space="preserve">recours à un </w:t>
      </w:r>
      <w:r w:rsidRPr="001A0BBB">
        <w:t xml:space="preserve">infirmier (IDE) la nuit en EHPAD, permettant : </w:t>
      </w:r>
    </w:p>
    <w:p w14:paraId="172BACBF" w14:textId="5DBDFBA9" w:rsidR="0086253D" w:rsidRPr="001A0BBB" w:rsidRDefault="00645C49" w:rsidP="001C4A11">
      <w:pPr>
        <w:pStyle w:val="Sansinterligne"/>
        <w:numPr>
          <w:ilvl w:val="0"/>
          <w:numId w:val="25"/>
        </w:numPr>
        <w:spacing w:line="360" w:lineRule="auto"/>
        <w:jc w:val="both"/>
      </w:pPr>
      <w:proofErr w:type="gramStart"/>
      <w:r>
        <w:t>d</w:t>
      </w:r>
      <w:r w:rsidR="0086253D" w:rsidRPr="001A0BBB">
        <w:t>’améliorer</w:t>
      </w:r>
      <w:proofErr w:type="gramEnd"/>
      <w:r w:rsidR="0086253D" w:rsidRPr="001A0BBB">
        <w:t xml:space="preserve"> la qualité, la sécurité, la continuité des soins et la quali</w:t>
      </w:r>
      <w:r w:rsidR="00135859" w:rsidRPr="001A0BBB">
        <w:t>té de vie des résidents d’EHPAD ;</w:t>
      </w:r>
    </w:p>
    <w:p w14:paraId="7AC4ED1D" w14:textId="5060A4F8" w:rsidR="0086253D" w:rsidRPr="001A0BBB" w:rsidRDefault="00645C49" w:rsidP="001C4A11">
      <w:pPr>
        <w:pStyle w:val="Sansinterligne"/>
        <w:numPr>
          <w:ilvl w:val="0"/>
          <w:numId w:val="25"/>
        </w:numPr>
        <w:spacing w:line="360" w:lineRule="auto"/>
        <w:jc w:val="both"/>
      </w:pPr>
      <w:proofErr w:type="gramStart"/>
      <w:r>
        <w:t>d</w:t>
      </w:r>
      <w:r w:rsidR="0086253D" w:rsidRPr="001A0BBB">
        <w:t>’améliorer</w:t>
      </w:r>
      <w:proofErr w:type="gramEnd"/>
      <w:r w:rsidR="0086253D" w:rsidRPr="001A0BBB">
        <w:t xml:space="preserve"> la pertinence et réduire les hospitalisations non programmées, </w:t>
      </w:r>
      <w:r w:rsidR="00135859" w:rsidRPr="001A0BBB">
        <w:t>inadaptées ou évitables la nuit ;</w:t>
      </w:r>
    </w:p>
    <w:p w14:paraId="08F1BC5F" w14:textId="246154D9" w:rsidR="0086253D" w:rsidRPr="001A0BBB" w:rsidRDefault="00645C49" w:rsidP="001C4A11">
      <w:pPr>
        <w:pStyle w:val="Sansinterligne"/>
        <w:numPr>
          <w:ilvl w:val="0"/>
          <w:numId w:val="25"/>
        </w:numPr>
        <w:spacing w:line="360" w:lineRule="auto"/>
        <w:jc w:val="both"/>
      </w:pPr>
      <w:proofErr w:type="gramStart"/>
      <w:r>
        <w:t>d</w:t>
      </w:r>
      <w:r w:rsidR="0086253D" w:rsidRPr="001A0BBB">
        <w:t>e</w:t>
      </w:r>
      <w:proofErr w:type="gramEnd"/>
      <w:r w:rsidR="0086253D" w:rsidRPr="001A0BBB">
        <w:t xml:space="preserve"> diminuer les séjours hospitaliers évitables en appliquant les prescriptions anticipées la nuit (douleurs, a</w:t>
      </w:r>
      <w:r w:rsidR="00135859" w:rsidRPr="001A0BBB">
        <w:t>ctes techniques…) ;</w:t>
      </w:r>
    </w:p>
    <w:p w14:paraId="2B2EA183" w14:textId="73A80426" w:rsidR="0086253D" w:rsidRPr="001A0BBB" w:rsidRDefault="00645C49" w:rsidP="001C4A11">
      <w:pPr>
        <w:pStyle w:val="Sansinterligne"/>
        <w:numPr>
          <w:ilvl w:val="0"/>
          <w:numId w:val="25"/>
        </w:numPr>
        <w:spacing w:line="360" w:lineRule="auto"/>
        <w:jc w:val="both"/>
      </w:pPr>
      <w:proofErr w:type="gramStart"/>
      <w:r>
        <w:t>d</w:t>
      </w:r>
      <w:r w:rsidR="009A7E27">
        <w:t>e</w:t>
      </w:r>
      <w:proofErr w:type="gramEnd"/>
      <w:r w:rsidR="009A7E27">
        <w:t xml:space="preserve"> f</w:t>
      </w:r>
      <w:r w:rsidR="0086253D" w:rsidRPr="001A0BBB">
        <w:t>aciliter le retour en institution lorsque l’h</w:t>
      </w:r>
      <w:r w:rsidR="00135859" w:rsidRPr="001A0BBB">
        <w:t>ospitalisation a été inévitable ;</w:t>
      </w:r>
    </w:p>
    <w:p w14:paraId="4FBDD896" w14:textId="77D42914" w:rsidR="0086253D" w:rsidRPr="001A0BBB" w:rsidRDefault="00645C49" w:rsidP="001C4A11">
      <w:pPr>
        <w:pStyle w:val="Sansinterligne"/>
        <w:numPr>
          <w:ilvl w:val="0"/>
          <w:numId w:val="25"/>
        </w:numPr>
        <w:spacing w:line="360" w:lineRule="auto"/>
        <w:jc w:val="both"/>
      </w:pPr>
      <w:proofErr w:type="gramStart"/>
      <w:r>
        <w:t>d</w:t>
      </w:r>
      <w:r w:rsidR="009A7E27">
        <w:t>’é</w:t>
      </w:r>
      <w:r w:rsidR="0086253D" w:rsidRPr="001A0BBB">
        <w:t>viter</w:t>
      </w:r>
      <w:proofErr w:type="gramEnd"/>
      <w:r w:rsidR="0086253D" w:rsidRPr="001A0BBB">
        <w:t xml:space="preserve"> l’hospitalisation d’une personne âgée à la </w:t>
      </w:r>
      <w:r w:rsidR="00135859" w:rsidRPr="001A0BBB">
        <w:t>suite d’un passage aux urgences ;</w:t>
      </w:r>
    </w:p>
    <w:p w14:paraId="14B696CA" w14:textId="74E3F0DA" w:rsidR="0086253D" w:rsidRPr="001A0BBB" w:rsidRDefault="00645C49" w:rsidP="001C4A11">
      <w:pPr>
        <w:pStyle w:val="Sansinterligne"/>
        <w:numPr>
          <w:ilvl w:val="0"/>
          <w:numId w:val="25"/>
        </w:numPr>
        <w:spacing w:line="360" w:lineRule="auto"/>
        <w:jc w:val="both"/>
      </w:pPr>
      <w:proofErr w:type="gramStart"/>
      <w:r>
        <w:t>d</w:t>
      </w:r>
      <w:r w:rsidR="0086253D" w:rsidRPr="001A0BBB">
        <w:t>e</w:t>
      </w:r>
      <w:proofErr w:type="gramEnd"/>
      <w:r w:rsidR="0086253D" w:rsidRPr="001A0BBB">
        <w:t xml:space="preserve"> diminuer le recours au méde</w:t>
      </w:r>
      <w:r w:rsidR="00135859" w:rsidRPr="001A0BBB">
        <w:t>cin de garde et/ou au Centre 15 ;</w:t>
      </w:r>
    </w:p>
    <w:p w14:paraId="4F430748" w14:textId="6AD6EDCF" w:rsidR="0086253D" w:rsidRPr="001A0BBB" w:rsidRDefault="00645C49" w:rsidP="001C4A11">
      <w:pPr>
        <w:pStyle w:val="Sansinterligne"/>
        <w:numPr>
          <w:ilvl w:val="0"/>
          <w:numId w:val="25"/>
        </w:numPr>
        <w:spacing w:line="360" w:lineRule="auto"/>
        <w:jc w:val="both"/>
      </w:pPr>
      <w:proofErr w:type="gramStart"/>
      <w:r>
        <w:t>d</w:t>
      </w:r>
      <w:r w:rsidR="0086253D" w:rsidRPr="001A0BBB">
        <w:t>e</w:t>
      </w:r>
      <w:proofErr w:type="gramEnd"/>
      <w:r w:rsidR="0086253D" w:rsidRPr="001A0BBB">
        <w:t xml:space="preserve"> soutenir et accompagner les équipes de nuit présentes en EHPAD et rassurer les résidents ainsi que les familles. </w:t>
      </w:r>
    </w:p>
    <w:p w14:paraId="6799B503" w14:textId="0F75BE80" w:rsidR="00071B84" w:rsidRDefault="00071B84" w:rsidP="00071B84">
      <w:pPr>
        <w:pStyle w:val="Sansinterligne"/>
        <w:rPr>
          <w:rFonts w:eastAsiaTheme="majorEastAsia"/>
        </w:rPr>
      </w:pPr>
    </w:p>
    <w:p w14:paraId="16422F56" w14:textId="7E2499CE" w:rsidR="004F33AF" w:rsidRDefault="00B123A4" w:rsidP="00383FB5">
      <w:pPr>
        <w:pStyle w:val="Titre1"/>
        <w:numPr>
          <w:ilvl w:val="0"/>
          <w:numId w:val="5"/>
        </w:numPr>
      </w:pPr>
      <w:bookmarkStart w:id="2" w:name="_Toc129101726"/>
      <w:r>
        <w:t>STRUCTURES ELIGILIBLES</w:t>
      </w:r>
      <w:bookmarkEnd w:id="2"/>
    </w:p>
    <w:p w14:paraId="5F7D0038" w14:textId="77777777" w:rsidR="001A0BBB" w:rsidRPr="001A0BBB" w:rsidRDefault="001A0BBB" w:rsidP="001A0BBB"/>
    <w:p w14:paraId="4AC11293" w14:textId="77777777" w:rsidR="00FB1CEA" w:rsidRDefault="0075320D" w:rsidP="001C4A11">
      <w:pPr>
        <w:spacing w:after="0" w:line="360" w:lineRule="auto"/>
        <w:jc w:val="both"/>
      </w:pPr>
      <w:r w:rsidRPr="001A0BBB">
        <w:t>L’appel à candidature s’adresse à</w:t>
      </w:r>
      <w:r w:rsidR="00FB1CEA">
        <w:t> :</w:t>
      </w:r>
    </w:p>
    <w:p w14:paraId="0D74D374" w14:textId="45D3304D" w:rsidR="0075320D" w:rsidRPr="001A0BBB" w:rsidRDefault="0075320D" w:rsidP="001C4A11">
      <w:pPr>
        <w:pStyle w:val="Sansinterligne"/>
        <w:numPr>
          <w:ilvl w:val="0"/>
          <w:numId w:val="25"/>
        </w:numPr>
        <w:spacing w:line="360" w:lineRule="auto"/>
        <w:jc w:val="both"/>
      </w:pPr>
      <w:proofErr w:type="gramStart"/>
      <w:r w:rsidRPr="00FB1CEA">
        <w:t>tout</w:t>
      </w:r>
      <w:proofErr w:type="gramEnd"/>
      <w:r w:rsidRPr="00FB1CEA">
        <w:t xml:space="preserve"> groupe d’EHPAD qui, en lien ou non avec le secteur sani</w:t>
      </w:r>
      <w:r w:rsidR="00645C49">
        <w:t>taire et/ou le secteur libéral,</w:t>
      </w:r>
      <w:r w:rsidRPr="00F32C81">
        <w:rPr>
          <w:b/>
        </w:rPr>
        <w:t xml:space="preserve"> </w:t>
      </w:r>
      <w:r w:rsidRPr="009D3D0C">
        <w:t>souhaite mettre en place</w:t>
      </w:r>
      <w:r w:rsidRPr="00FB1CEA">
        <w:t xml:space="preserve"> un dispositif « IDE de nuit </w:t>
      </w:r>
      <w:r w:rsidR="00645C49">
        <w:t xml:space="preserve">mutualisé </w:t>
      </w:r>
      <w:r w:rsidRPr="00FB1CEA">
        <w:t>en</w:t>
      </w:r>
      <w:r w:rsidR="00645C49">
        <w:t>tre plusieurs</w:t>
      </w:r>
      <w:r w:rsidRPr="00FB1CEA">
        <w:t xml:space="preserve"> EHPAD » respectant le présent cahier des charges. </w:t>
      </w:r>
    </w:p>
    <w:p w14:paraId="14F90166" w14:textId="09A847AD" w:rsidR="00383FB5" w:rsidRPr="001A0BBB" w:rsidRDefault="002656E9" w:rsidP="0011336E">
      <w:pPr>
        <w:pStyle w:val="Sansinterligne"/>
        <w:numPr>
          <w:ilvl w:val="0"/>
          <w:numId w:val="25"/>
        </w:numPr>
        <w:spacing w:line="360" w:lineRule="auto"/>
        <w:jc w:val="both"/>
      </w:pPr>
      <w:proofErr w:type="gramStart"/>
      <w:r w:rsidRPr="001A0BBB">
        <w:t>u</w:t>
      </w:r>
      <w:r w:rsidR="00383FB5" w:rsidRPr="001A0BBB">
        <w:t>n</w:t>
      </w:r>
      <w:proofErr w:type="gramEnd"/>
      <w:r w:rsidR="00383FB5" w:rsidRPr="001A0BBB">
        <w:t xml:space="preserve"> gestion</w:t>
      </w:r>
      <w:r w:rsidRPr="001A0BBB">
        <w:t>naire d’EHPAD (en GCSMS ou non) ;</w:t>
      </w:r>
    </w:p>
    <w:p w14:paraId="459C3440" w14:textId="02EE760C" w:rsidR="00383FB5" w:rsidRPr="001A0BBB" w:rsidRDefault="002656E9" w:rsidP="001C4A11">
      <w:pPr>
        <w:pStyle w:val="Sansinterligne"/>
        <w:numPr>
          <w:ilvl w:val="0"/>
          <w:numId w:val="25"/>
        </w:numPr>
        <w:spacing w:line="360" w:lineRule="auto"/>
        <w:jc w:val="both"/>
      </w:pPr>
      <w:proofErr w:type="gramStart"/>
      <w:r w:rsidRPr="001A0BBB">
        <w:t>u</w:t>
      </w:r>
      <w:r w:rsidR="00135859" w:rsidRPr="001A0BBB">
        <w:t>n</w:t>
      </w:r>
      <w:proofErr w:type="gramEnd"/>
      <w:r w:rsidR="00135859" w:rsidRPr="001A0BBB">
        <w:t xml:space="preserve"> SSIAD ;</w:t>
      </w:r>
    </w:p>
    <w:p w14:paraId="22924E6B" w14:textId="085D0C5C" w:rsidR="003928D4" w:rsidRDefault="007A2C71" w:rsidP="001C4A11">
      <w:pPr>
        <w:pStyle w:val="Sansinterligne"/>
        <w:numPr>
          <w:ilvl w:val="0"/>
          <w:numId w:val="25"/>
        </w:numPr>
        <w:spacing w:line="360" w:lineRule="auto"/>
        <w:jc w:val="both"/>
      </w:pPr>
      <w:proofErr w:type="gramStart"/>
      <w:r w:rsidRPr="001A0BBB">
        <w:t>un</w:t>
      </w:r>
      <w:proofErr w:type="gramEnd"/>
      <w:r w:rsidRPr="001A0BBB">
        <w:t xml:space="preserve"> établissement de santé mettant à disposition son personnel (IDE) pour assurer l’astreinte de nuit sur plusieurs EHPAD sur un territoire de proximité</w:t>
      </w:r>
      <w:r w:rsidR="0011336E">
        <w:t> ;</w:t>
      </w:r>
    </w:p>
    <w:p w14:paraId="3D59F2DE" w14:textId="07A36625" w:rsidR="00383FB5" w:rsidRPr="001A0BBB" w:rsidRDefault="002656E9" w:rsidP="001C4A11">
      <w:pPr>
        <w:pStyle w:val="Sansinterligne"/>
        <w:numPr>
          <w:ilvl w:val="0"/>
          <w:numId w:val="25"/>
        </w:numPr>
        <w:spacing w:line="360" w:lineRule="auto"/>
        <w:jc w:val="both"/>
      </w:pPr>
      <w:proofErr w:type="gramStart"/>
      <w:r w:rsidRPr="001A0BBB">
        <w:lastRenderedPageBreak/>
        <w:t>u</w:t>
      </w:r>
      <w:r w:rsidR="00383FB5" w:rsidRPr="001A0BBB">
        <w:t>n</w:t>
      </w:r>
      <w:proofErr w:type="gramEnd"/>
      <w:r w:rsidR="00383FB5" w:rsidRPr="001A0BBB">
        <w:t xml:space="preserve"> groupement d’infirmières libérales</w:t>
      </w:r>
      <w:r w:rsidRPr="001A0BBB">
        <w:t> ;</w:t>
      </w:r>
    </w:p>
    <w:p w14:paraId="7D4EBE3F" w14:textId="46E21679" w:rsidR="00DA4560" w:rsidRPr="001A0BBB" w:rsidRDefault="002656E9" w:rsidP="001C4A11">
      <w:pPr>
        <w:pStyle w:val="Sansinterligne"/>
        <w:numPr>
          <w:ilvl w:val="0"/>
          <w:numId w:val="25"/>
        </w:numPr>
        <w:spacing w:line="360" w:lineRule="auto"/>
        <w:jc w:val="both"/>
      </w:pPr>
      <w:proofErr w:type="gramStart"/>
      <w:r w:rsidRPr="001A0BBB">
        <w:t>u</w:t>
      </w:r>
      <w:r w:rsidR="00DA4560" w:rsidRPr="001A0BBB">
        <w:t>n</w:t>
      </w:r>
      <w:proofErr w:type="gramEnd"/>
      <w:r w:rsidR="009A7E27">
        <w:t xml:space="preserve"> établissement d’</w:t>
      </w:r>
      <w:r w:rsidR="00DA4560" w:rsidRPr="001A0BBB">
        <w:t>HAD</w:t>
      </w:r>
      <w:r w:rsidRPr="001A0BBB">
        <w:t>.</w:t>
      </w:r>
    </w:p>
    <w:p w14:paraId="4546E26D" w14:textId="1D520C3D" w:rsidR="009B6752" w:rsidRPr="00745418" w:rsidRDefault="009B6752" w:rsidP="009B6752">
      <w:pPr>
        <w:pStyle w:val="Sansinterligne"/>
        <w:spacing w:line="360" w:lineRule="auto"/>
        <w:jc w:val="both"/>
      </w:pPr>
      <w:r w:rsidRPr="00745418">
        <w:t xml:space="preserve">La structure porteuse du dispositif doit être une structure médico-sociale du secteur personne âgée financée par l’assurance maladie. </w:t>
      </w:r>
    </w:p>
    <w:p w14:paraId="64E96976" w14:textId="17BE4235" w:rsidR="00FE2546" w:rsidRDefault="0075320D" w:rsidP="001C4A11">
      <w:pPr>
        <w:pStyle w:val="Sansinterligne"/>
        <w:spacing w:line="360" w:lineRule="auto"/>
        <w:jc w:val="both"/>
      </w:pPr>
      <w:r w:rsidRPr="00745418">
        <w:t xml:space="preserve">Les différents types </w:t>
      </w:r>
      <w:r w:rsidR="002656E9" w:rsidRPr="00745418">
        <w:t>de structures</w:t>
      </w:r>
      <w:r w:rsidRPr="00745418">
        <w:t xml:space="preserve"> précités sont éligibles à cet appel à candidatures. </w:t>
      </w:r>
    </w:p>
    <w:p w14:paraId="7C1C3096" w14:textId="5590D794" w:rsidR="00FE2546" w:rsidRDefault="00FE2546" w:rsidP="001C4A11">
      <w:pPr>
        <w:jc w:val="both"/>
      </w:pPr>
    </w:p>
    <w:p w14:paraId="5AE70499" w14:textId="0C002785" w:rsidR="00383FB5" w:rsidRDefault="00FE2546" w:rsidP="00383FB5">
      <w:pPr>
        <w:pStyle w:val="Titre1"/>
        <w:numPr>
          <w:ilvl w:val="0"/>
          <w:numId w:val="5"/>
        </w:numPr>
      </w:pPr>
      <w:bookmarkStart w:id="3" w:name="_Toc129101727"/>
      <w:r>
        <w:t>M</w:t>
      </w:r>
      <w:r w:rsidR="00383FB5">
        <w:t>ISSION</w:t>
      </w:r>
      <w:r w:rsidR="00645C49">
        <w:t>S</w:t>
      </w:r>
      <w:r w:rsidR="00383FB5">
        <w:t xml:space="preserve"> DÉVOLUES AUX DISPOSITIFS </w:t>
      </w:r>
      <w:r w:rsidR="00645C49">
        <w:t>« </w:t>
      </w:r>
      <w:r w:rsidR="00383FB5">
        <w:t xml:space="preserve">IDE DE NUIT </w:t>
      </w:r>
      <w:r w:rsidR="00645C49">
        <w:t xml:space="preserve">MUTUALISE </w:t>
      </w:r>
      <w:r w:rsidR="00383FB5">
        <w:t>EN</w:t>
      </w:r>
      <w:r w:rsidR="00645C49">
        <w:t>TRE PLUSIEURS</w:t>
      </w:r>
      <w:r w:rsidR="00383FB5">
        <w:t xml:space="preserve"> EHPAD</w:t>
      </w:r>
      <w:r w:rsidR="00645C49">
        <w:t> »</w:t>
      </w:r>
      <w:bookmarkEnd w:id="3"/>
    </w:p>
    <w:p w14:paraId="759FC1FB" w14:textId="77777777" w:rsidR="00847DB8" w:rsidRPr="00847DB8" w:rsidRDefault="00847DB8" w:rsidP="00847DB8"/>
    <w:p w14:paraId="76C10F54" w14:textId="208E58A4" w:rsidR="00383FB5" w:rsidRPr="00847DB8" w:rsidRDefault="00847DB8" w:rsidP="00DB277B">
      <w:pPr>
        <w:pStyle w:val="Titre2"/>
        <w:numPr>
          <w:ilvl w:val="1"/>
          <w:numId w:val="5"/>
        </w:numPr>
      </w:pPr>
      <w:bookmarkStart w:id="4" w:name="_Toc129101728"/>
      <w:r w:rsidRPr="00847DB8">
        <w:t>MISSIONS PRINCIPALES</w:t>
      </w:r>
      <w:bookmarkEnd w:id="4"/>
    </w:p>
    <w:p w14:paraId="76C53F4A" w14:textId="29D1FFC3" w:rsidR="00847DB8" w:rsidRDefault="00847DB8" w:rsidP="00847DB8">
      <w:pPr>
        <w:pStyle w:val="Sansinterligne"/>
      </w:pPr>
    </w:p>
    <w:p w14:paraId="3E539210" w14:textId="4CE15A6E" w:rsidR="00847DB8" w:rsidRPr="001A0BBB" w:rsidRDefault="00847DB8" w:rsidP="002656E9">
      <w:pPr>
        <w:pStyle w:val="Sansinterligne"/>
        <w:spacing w:line="360" w:lineRule="auto"/>
        <w:jc w:val="both"/>
      </w:pPr>
      <w:r w:rsidRPr="001A0BBB">
        <w:t xml:space="preserve">Le dispositif doit permettre de répondre aux sollicitations des équipes en poste dans les EHPAD, qui, face à des problèmes médicaux : </w:t>
      </w:r>
    </w:p>
    <w:p w14:paraId="7C5705B3" w14:textId="41E501CD" w:rsidR="00847DB8" w:rsidRPr="001A0BBB" w:rsidRDefault="00847DB8" w:rsidP="002656E9">
      <w:pPr>
        <w:pStyle w:val="Sansinterligne"/>
        <w:numPr>
          <w:ilvl w:val="0"/>
          <w:numId w:val="25"/>
        </w:numPr>
        <w:spacing w:line="360" w:lineRule="auto"/>
        <w:jc w:val="both"/>
      </w:pPr>
      <w:r w:rsidRPr="001A0BBB">
        <w:t>Soit s’interrogent sur la conduite à adopter,</w:t>
      </w:r>
    </w:p>
    <w:p w14:paraId="09830040" w14:textId="1E491CDD" w:rsidR="00847DB8" w:rsidRPr="001A0BBB" w:rsidRDefault="00847DB8" w:rsidP="002656E9">
      <w:pPr>
        <w:pStyle w:val="Sansinterligne"/>
        <w:numPr>
          <w:ilvl w:val="0"/>
          <w:numId w:val="25"/>
        </w:numPr>
        <w:spacing w:line="360" w:lineRule="auto"/>
        <w:jc w:val="both"/>
      </w:pPr>
      <w:r w:rsidRPr="001A0BBB">
        <w:t xml:space="preserve">Soit estiment qu’un avis ou que l’intervention de l’IDE est nécessaire. </w:t>
      </w:r>
    </w:p>
    <w:p w14:paraId="0E084753" w14:textId="2B2FD437" w:rsidR="00847DB8" w:rsidRPr="001A0BBB" w:rsidRDefault="00847DB8" w:rsidP="002656E9">
      <w:pPr>
        <w:pStyle w:val="Sansinterligne"/>
        <w:spacing w:line="360" w:lineRule="auto"/>
        <w:jc w:val="both"/>
      </w:pPr>
      <w:r w:rsidRPr="001A0BBB">
        <w:t xml:space="preserve">Les réponses apportées peuvent être de différentes natures : avis, conseil ou intervention directe auprès du résident. </w:t>
      </w:r>
    </w:p>
    <w:p w14:paraId="64ECFB86" w14:textId="59212401" w:rsidR="00847DB8" w:rsidRPr="001A0BBB" w:rsidRDefault="00847DB8" w:rsidP="002656E9">
      <w:pPr>
        <w:pStyle w:val="Sansinterligne"/>
        <w:spacing w:line="360" w:lineRule="auto"/>
        <w:jc w:val="both"/>
      </w:pPr>
    </w:p>
    <w:p w14:paraId="39DBA401" w14:textId="77777777" w:rsidR="00F641F6" w:rsidRPr="001A0BBB" w:rsidRDefault="00F641F6" w:rsidP="002656E9">
      <w:pPr>
        <w:pStyle w:val="Sansinterligne"/>
        <w:spacing w:line="360" w:lineRule="auto"/>
        <w:jc w:val="both"/>
      </w:pPr>
      <w:r w:rsidRPr="001A0BBB">
        <w:t>L’IDE doit impérativement pouvoir intervenir pour :</w:t>
      </w:r>
    </w:p>
    <w:p w14:paraId="1F98EE26" w14:textId="4202B7F5" w:rsidR="00F641F6" w:rsidRPr="001A0BBB" w:rsidRDefault="00F641F6" w:rsidP="002656E9">
      <w:pPr>
        <w:pStyle w:val="Sansinterligne"/>
        <w:numPr>
          <w:ilvl w:val="0"/>
          <w:numId w:val="25"/>
        </w:numPr>
        <w:spacing w:line="360" w:lineRule="auto"/>
        <w:jc w:val="both"/>
      </w:pPr>
      <w:proofErr w:type="gramStart"/>
      <w:r w:rsidRPr="001A0BBB">
        <w:t>des</w:t>
      </w:r>
      <w:proofErr w:type="gramEnd"/>
      <w:r w:rsidRPr="001A0BBB">
        <w:t xml:space="preserve"> situations d’urgences non vitales dont la prise en cha</w:t>
      </w:r>
      <w:r w:rsidR="00720AC6" w:rsidRPr="001A0BBB">
        <w:t>rge des personnes en fin de vie ;</w:t>
      </w:r>
    </w:p>
    <w:p w14:paraId="676F1FE4" w14:textId="561AFE76" w:rsidR="00847DB8" w:rsidRDefault="00F641F6" w:rsidP="002656E9">
      <w:pPr>
        <w:pStyle w:val="Sansinterligne"/>
        <w:numPr>
          <w:ilvl w:val="0"/>
          <w:numId w:val="25"/>
        </w:numPr>
        <w:spacing w:line="360" w:lineRule="auto"/>
        <w:jc w:val="both"/>
      </w:pPr>
      <w:proofErr w:type="gramStart"/>
      <w:r w:rsidRPr="001A0BBB">
        <w:t>des</w:t>
      </w:r>
      <w:proofErr w:type="gramEnd"/>
      <w:r w:rsidR="00BA1EDE">
        <w:t xml:space="preserve"> actes ou des soins de son rôle</w:t>
      </w:r>
      <w:r w:rsidRPr="001A0BBB">
        <w:t xml:space="preserve"> propre, soit en application de prescriptions ou de protocoles médicaux préétablis </w:t>
      </w:r>
      <w:r w:rsidR="009D3D0C">
        <w:t>datés et signés par un médecin </w:t>
      </w:r>
    </w:p>
    <w:p w14:paraId="2F07DBDF" w14:textId="4F40C7B3" w:rsidR="00BA1EDE" w:rsidRDefault="009D3D0C" w:rsidP="002656E9">
      <w:pPr>
        <w:pStyle w:val="Sansinterligne"/>
        <w:numPr>
          <w:ilvl w:val="0"/>
          <w:numId w:val="25"/>
        </w:numPr>
        <w:spacing w:line="360" w:lineRule="auto"/>
        <w:jc w:val="both"/>
      </w:pPr>
      <w:proofErr w:type="gramStart"/>
      <w:r>
        <w:t>des</w:t>
      </w:r>
      <w:proofErr w:type="gramEnd"/>
      <w:r>
        <w:t xml:space="preserve"> interventions programmées qui peuvent permettre d’éviter des hospitalisations ou faciliter un retour plus rapide à l’EHPAD en cas d’hospitalisation.</w:t>
      </w:r>
    </w:p>
    <w:p w14:paraId="033A043C" w14:textId="77777777" w:rsidR="009D3D0C" w:rsidRPr="001A0BBB" w:rsidRDefault="009D3D0C" w:rsidP="009D3D0C">
      <w:pPr>
        <w:pStyle w:val="Sansinterligne"/>
        <w:spacing w:line="360" w:lineRule="auto"/>
        <w:ind w:left="720"/>
        <w:jc w:val="both"/>
      </w:pPr>
    </w:p>
    <w:p w14:paraId="24B909DA" w14:textId="16B443BA" w:rsidR="0030568A" w:rsidRPr="001A0BBB" w:rsidRDefault="0030568A" w:rsidP="002656E9">
      <w:pPr>
        <w:pStyle w:val="Sansinterligne"/>
        <w:spacing w:line="360" w:lineRule="auto"/>
        <w:jc w:val="both"/>
      </w:pPr>
      <w:r w:rsidRPr="001A0BBB">
        <w:t>Il est attendu dans le dossier de candidature, une formalisation du rôle de l’IDE de nuit (ex : fiche de poste). Le document établi devra prévoir que l’IDE de nuit :</w:t>
      </w:r>
    </w:p>
    <w:p w14:paraId="1C970360" w14:textId="469E79AE" w:rsidR="0030568A" w:rsidRPr="001A0BBB" w:rsidRDefault="0030568A" w:rsidP="002656E9">
      <w:pPr>
        <w:pStyle w:val="Sansinterligne"/>
        <w:numPr>
          <w:ilvl w:val="0"/>
          <w:numId w:val="25"/>
        </w:numPr>
        <w:spacing w:line="360" w:lineRule="auto"/>
        <w:jc w:val="both"/>
      </w:pPr>
      <w:proofErr w:type="gramStart"/>
      <w:r w:rsidRPr="001A0BBB">
        <w:t>assurera</w:t>
      </w:r>
      <w:proofErr w:type="gramEnd"/>
      <w:r w:rsidRPr="001A0BBB">
        <w:t xml:space="preserve"> une réponse à t</w:t>
      </w:r>
      <w:r w:rsidR="00720AC6" w:rsidRPr="001A0BBB">
        <w:t>outes les sollicitations reçues ;</w:t>
      </w:r>
    </w:p>
    <w:p w14:paraId="1279A1CB" w14:textId="2CFEF99B" w:rsidR="0030568A" w:rsidRDefault="0030568A" w:rsidP="002656E9">
      <w:pPr>
        <w:pStyle w:val="Sansinterligne"/>
        <w:numPr>
          <w:ilvl w:val="0"/>
          <w:numId w:val="25"/>
        </w:numPr>
        <w:spacing w:line="360" w:lineRule="auto"/>
        <w:jc w:val="both"/>
      </w:pPr>
      <w:proofErr w:type="gramStart"/>
      <w:r w:rsidRPr="001A0BBB">
        <w:t>devra</w:t>
      </w:r>
      <w:proofErr w:type="gramEnd"/>
      <w:r w:rsidRPr="001A0BBB">
        <w:t xml:space="preserve"> se déplacer pour toute situation qui à la fois relève des missions décrites ci-dessus (sauf cas particulier empêchant la réponse et/ou l’intervention, exemples : maladies, intempéries…) et qui le nécessite.</w:t>
      </w:r>
    </w:p>
    <w:p w14:paraId="4CBA8BD8" w14:textId="77777777" w:rsidR="00A9576E" w:rsidRPr="001A0BBB" w:rsidRDefault="00A9576E" w:rsidP="00A9576E">
      <w:pPr>
        <w:pStyle w:val="Sansinterligne"/>
        <w:spacing w:line="360" w:lineRule="auto"/>
        <w:jc w:val="both"/>
      </w:pPr>
    </w:p>
    <w:p w14:paraId="42FE58A4" w14:textId="77777777" w:rsidR="00DD589D" w:rsidRPr="002656E9" w:rsidRDefault="00DD589D" w:rsidP="00DD589D">
      <w:pPr>
        <w:pStyle w:val="Sansinterligne"/>
        <w:ind w:left="720"/>
        <w:jc w:val="both"/>
        <w:rPr>
          <w:rFonts w:ascii="Arial" w:eastAsia="Times New Roman" w:hAnsi="Arial" w:cs="Arial"/>
          <w:sz w:val="20"/>
          <w:szCs w:val="20"/>
        </w:rPr>
      </w:pPr>
    </w:p>
    <w:p w14:paraId="57C3F8FA" w14:textId="636239CE" w:rsidR="00A6241E" w:rsidRDefault="00A6241E" w:rsidP="00DB277B">
      <w:pPr>
        <w:pStyle w:val="Titre2"/>
        <w:numPr>
          <w:ilvl w:val="1"/>
          <w:numId w:val="5"/>
        </w:numPr>
      </w:pPr>
      <w:bookmarkStart w:id="5" w:name="_Toc129101729"/>
      <w:r>
        <w:t>AUTRES MISSIONS</w:t>
      </w:r>
      <w:bookmarkEnd w:id="5"/>
      <w:r>
        <w:t xml:space="preserve"> </w:t>
      </w:r>
    </w:p>
    <w:p w14:paraId="7301278B" w14:textId="770C9093" w:rsidR="00A6241E" w:rsidRDefault="00A6241E" w:rsidP="001A0BBB">
      <w:pPr>
        <w:pStyle w:val="Sansinterligne"/>
        <w:spacing w:line="360" w:lineRule="auto"/>
        <w:jc w:val="both"/>
      </w:pPr>
    </w:p>
    <w:p w14:paraId="38135F79" w14:textId="65D4437A" w:rsidR="00A6241E" w:rsidRPr="001A0BBB" w:rsidRDefault="00A6241E" w:rsidP="002E5FDE">
      <w:pPr>
        <w:pStyle w:val="Sansinterligne"/>
        <w:spacing w:line="360" w:lineRule="auto"/>
        <w:jc w:val="both"/>
      </w:pPr>
      <w:r w:rsidRPr="001A0BBB">
        <w:t>Deux autres missions sont confiées à l’IDE de nuit :</w:t>
      </w:r>
    </w:p>
    <w:p w14:paraId="1B2D7CAF" w14:textId="1FE9B759" w:rsidR="00A6241E" w:rsidRPr="001A0BBB" w:rsidRDefault="00A6241E" w:rsidP="001A0BBB">
      <w:pPr>
        <w:pStyle w:val="Sansinterligne"/>
        <w:numPr>
          <w:ilvl w:val="0"/>
          <w:numId w:val="40"/>
        </w:numPr>
        <w:spacing w:line="360" w:lineRule="auto"/>
        <w:jc w:val="both"/>
      </w:pPr>
      <w:r w:rsidRPr="001A0BBB">
        <w:lastRenderedPageBreak/>
        <w:t>Proposer, participer et/ou mettre en œuvre toute disposition susceptible d’améliorer la continuité des soins et la pertinence de l’orienta</w:t>
      </w:r>
      <w:r w:rsidR="00460003" w:rsidRPr="001A0BBB">
        <w:t>tion nocturne des résidents ;</w:t>
      </w:r>
    </w:p>
    <w:p w14:paraId="72DDD81D" w14:textId="03AFF113" w:rsidR="00A6241E" w:rsidRPr="001A0BBB" w:rsidRDefault="00A6241E" w:rsidP="001A0BBB">
      <w:pPr>
        <w:pStyle w:val="Sansinterligne"/>
        <w:numPr>
          <w:ilvl w:val="0"/>
          <w:numId w:val="40"/>
        </w:numPr>
        <w:spacing w:line="360" w:lineRule="auto"/>
        <w:jc w:val="both"/>
      </w:pPr>
      <w:r w:rsidRPr="001A0BBB">
        <w:t xml:space="preserve">Remplir et/ou recueillir en lien, notamment, avec les personnels en fonction la nuit, les données permettant l’évaluation du dispositif mis en place. </w:t>
      </w:r>
    </w:p>
    <w:p w14:paraId="0FC00B85" w14:textId="64349AF2" w:rsidR="00A6241E" w:rsidRDefault="00A6241E" w:rsidP="002E5FDE">
      <w:pPr>
        <w:pStyle w:val="Sansinterligne"/>
        <w:spacing w:line="360" w:lineRule="auto"/>
        <w:jc w:val="both"/>
      </w:pPr>
    </w:p>
    <w:p w14:paraId="5129111A" w14:textId="77777777" w:rsidR="00DD589D" w:rsidRDefault="00DD589D" w:rsidP="00A6241E">
      <w:pPr>
        <w:pStyle w:val="Sansinterligne"/>
        <w:jc w:val="both"/>
      </w:pPr>
    </w:p>
    <w:p w14:paraId="4DF2B71F" w14:textId="13BAFA85" w:rsidR="00A6241E" w:rsidRDefault="00A6241E" w:rsidP="00DB277B">
      <w:pPr>
        <w:pStyle w:val="Titre2"/>
        <w:numPr>
          <w:ilvl w:val="1"/>
          <w:numId w:val="5"/>
        </w:numPr>
      </w:pPr>
      <w:bookmarkStart w:id="6" w:name="_Toc129101730"/>
      <w:r>
        <w:t>MISSIONS EXCLUES</w:t>
      </w:r>
      <w:bookmarkEnd w:id="6"/>
    </w:p>
    <w:p w14:paraId="13DBE531" w14:textId="6CB69A14" w:rsidR="00A6241E" w:rsidRDefault="00A6241E" w:rsidP="00A6241E">
      <w:pPr>
        <w:pStyle w:val="Sansinterligne"/>
        <w:jc w:val="both"/>
      </w:pPr>
    </w:p>
    <w:p w14:paraId="49E96644" w14:textId="260C9418" w:rsidR="005B7672" w:rsidRPr="001A0BBB" w:rsidRDefault="005B7672" w:rsidP="002E5FDE">
      <w:pPr>
        <w:pStyle w:val="Sansinterligne"/>
        <w:spacing w:line="360" w:lineRule="auto"/>
        <w:jc w:val="both"/>
      </w:pPr>
      <w:r w:rsidRPr="001A0BBB">
        <w:t>Les urgences vitales « évidentes » ou estimées comme telles par le personnel de nuit</w:t>
      </w:r>
      <w:r w:rsidR="009A7E27">
        <w:t xml:space="preserve"> sont exclues du dispositif</w:t>
      </w:r>
      <w:r w:rsidRPr="001A0BBB">
        <w:t xml:space="preserve">. L’appel aux services d’urgences est effectué dans les plus brefs délais. L’IDE de nuit est </w:t>
      </w:r>
      <w:r w:rsidR="00A9576E" w:rsidRPr="001A0BBB">
        <w:t>informée</w:t>
      </w:r>
      <w:r w:rsidRPr="001A0BBB">
        <w:t xml:space="preserve"> dans un second temps, si nécessaire.</w:t>
      </w:r>
    </w:p>
    <w:p w14:paraId="1B638E8D" w14:textId="77777777" w:rsidR="005B7672" w:rsidRPr="001A0BBB" w:rsidRDefault="005B7672" w:rsidP="002E5FDE">
      <w:pPr>
        <w:pStyle w:val="Sansinterligne"/>
        <w:spacing w:line="360" w:lineRule="auto"/>
        <w:jc w:val="both"/>
      </w:pPr>
    </w:p>
    <w:p w14:paraId="650BC5FF" w14:textId="461FAAE6" w:rsidR="005B7672" w:rsidRPr="001A0BBB" w:rsidRDefault="005B7672" w:rsidP="002E5FDE">
      <w:pPr>
        <w:pStyle w:val="Sansinterligne"/>
        <w:spacing w:line="360" w:lineRule="auto"/>
        <w:jc w:val="both"/>
      </w:pPr>
      <w:r w:rsidRPr="001A0BBB">
        <w:t>Sauf cas exceptionnel, l’IDE de nuit n’a pas vocation à pallier le travail d’infirmiers exerçant le jour, ni à remplacer le personnel de nuit (ex : AS, AMP, ASH).</w:t>
      </w:r>
    </w:p>
    <w:p w14:paraId="0162997F" w14:textId="77777777" w:rsidR="00847DB8" w:rsidRDefault="00847DB8" w:rsidP="00847DB8">
      <w:pPr>
        <w:pStyle w:val="Sansinterligne"/>
      </w:pPr>
    </w:p>
    <w:p w14:paraId="309FCDC7" w14:textId="2FFBEA92" w:rsidR="00847DB8" w:rsidRDefault="007C4A82" w:rsidP="007C4A82">
      <w:pPr>
        <w:pStyle w:val="Titre1"/>
        <w:numPr>
          <w:ilvl w:val="0"/>
          <w:numId w:val="5"/>
        </w:numPr>
      </w:pPr>
      <w:bookmarkStart w:id="7" w:name="_Toc129101731"/>
      <w:r>
        <w:t>MODALITÉS ORGANISATIONNELLES DES DISPOSITIFS IDE DE NUIT</w:t>
      </w:r>
      <w:bookmarkEnd w:id="7"/>
      <w:r>
        <w:t xml:space="preserve"> </w:t>
      </w:r>
    </w:p>
    <w:p w14:paraId="14A52E1F" w14:textId="73D345B2" w:rsidR="00DD589D" w:rsidRDefault="00DD589D" w:rsidP="007C4A82">
      <w:pPr>
        <w:pStyle w:val="Sansinterligne"/>
      </w:pPr>
    </w:p>
    <w:p w14:paraId="128341FD" w14:textId="05361967" w:rsidR="002E5FDE" w:rsidRDefault="00240277" w:rsidP="00DB277B">
      <w:pPr>
        <w:pStyle w:val="Titre2"/>
        <w:numPr>
          <w:ilvl w:val="1"/>
          <w:numId w:val="5"/>
        </w:numPr>
      </w:pPr>
      <w:bookmarkStart w:id="8" w:name="_Toc129101732"/>
      <w:r>
        <w:t xml:space="preserve">DES </w:t>
      </w:r>
      <w:r w:rsidR="001A0BBB">
        <w:t>DISPOSITIFS ORGANISÉ</w:t>
      </w:r>
      <w:r w:rsidR="00C27DFB">
        <w:t xml:space="preserve">S EN </w:t>
      </w:r>
      <w:r w:rsidR="001A0BBB">
        <w:t>ASTREINTE</w:t>
      </w:r>
      <w:r w:rsidR="002E5FDE">
        <w:t xml:space="preserve"> OU GARDE</w:t>
      </w:r>
      <w:bookmarkEnd w:id="8"/>
    </w:p>
    <w:p w14:paraId="6A8F16F3" w14:textId="77777777" w:rsidR="00321473" w:rsidRDefault="00321473" w:rsidP="00321473">
      <w:pPr>
        <w:spacing w:after="0" w:line="360" w:lineRule="auto"/>
        <w:jc w:val="both"/>
        <w:rPr>
          <w:rFonts w:ascii="Arial" w:hAnsi="Arial" w:cs="Arial"/>
          <w:color w:val="15253D"/>
          <w:sz w:val="20"/>
          <w:szCs w:val="20"/>
          <w:shd w:val="clear" w:color="auto" w:fill="FFFFFF"/>
        </w:rPr>
      </w:pPr>
    </w:p>
    <w:p w14:paraId="5BC7BCC4" w14:textId="36E13960" w:rsidR="002E5FDE" w:rsidRPr="001A0BBB" w:rsidRDefault="002E5FDE" w:rsidP="001A0BBB">
      <w:pPr>
        <w:pStyle w:val="Sansinterligne"/>
        <w:spacing w:line="360" w:lineRule="auto"/>
        <w:jc w:val="both"/>
      </w:pPr>
      <w:r w:rsidRPr="001A0BBB">
        <w:t>Une </w:t>
      </w:r>
      <w:r w:rsidRPr="001A0BBB">
        <w:rPr>
          <w:b/>
        </w:rPr>
        <w:t>astreinte </w:t>
      </w:r>
      <w:r w:rsidRPr="001A0BBB">
        <w:t>correspond à la période pendant laquelle le salarié, sans être sur son lieu de travail et sans être à la disposition permanente et immédiate de l'employeur, doit être en mesure d'intervenir pour accomplir un travail au service de l</w:t>
      </w:r>
      <w:r w:rsidR="00321473" w:rsidRPr="001A0BBB">
        <w:t>’EHPAD</w:t>
      </w:r>
      <w:r w:rsidRPr="001A0BBB">
        <w:t>.</w:t>
      </w:r>
      <w:r w:rsidR="00321473" w:rsidRPr="001A0BBB">
        <w:t xml:space="preserve"> L'astreinte n'est pas une période de travail effectif (</w:t>
      </w:r>
      <w:r w:rsidR="009A7E27">
        <w:t>t</w:t>
      </w:r>
      <w:r w:rsidR="00321473" w:rsidRPr="001A0BBB">
        <w:t>emps pendant lequel un salarié ou un agent public est à la disposition de l'employeur ou de l'administration et se conforme à ses directives sans pouvoir vaquer librement à ses occupations personnelles). En revanche, quand l'agent doit intervenir, la durée de chaque intervention, temps de trajet inclus, est considérée comme du temps de travail effectif.</w:t>
      </w:r>
    </w:p>
    <w:p w14:paraId="5902EAB9" w14:textId="77777777" w:rsidR="00240277" w:rsidRPr="001A0BBB" w:rsidRDefault="00240277" w:rsidP="001A0BBB">
      <w:pPr>
        <w:pStyle w:val="Sansinterligne"/>
        <w:spacing w:line="360" w:lineRule="auto"/>
        <w:jc w:val="both"/>
      </w:pPr>
    </w:p>
    <w:p w14:paraId="188E25C9" w14:textId="6279D67E" w:rsidR="00321473" w:rsidRPr="001A0BBB" w:rsidRDefault="00321473" w:rsidP="001A0BBB">
      <w:pPr>
        <w:pStyle w:val="Sansinterligne"/>
        <w:spacing w:line="360" w:lineRule="auto"/>
        <w:jc w:val="both"/>
      </w:pPr>
      <w:r w:rsidRPr="001A0BBB">
        <w:t>La </w:t>
      </w:r>
      <w:r w:rsidRPr="001A0BBB">
        <w:rPr>
          <w:b/>
        </w:rPr>
        <w:t>garde</w:t>
      </w:r>
      <w:r w:rsidRPr="001A0BBB">
        <w:t> est un aménagement du temps de travail au cours duquel le salarié doit rester sur le lieu de travail. Elle est considérée comme temps de travail effectif et est donc rémunérée comme les heures de travail habituelles</w:t>
      </w:r>
      <w:r w:rsidR="00240277" w:rsidRPr="001A0BBB">
        <w:t xml:space="preserve"> selon l’accord d’établissement, la convention ou accord de branche et le code du travail, le cas échéant.</w:t>
      </w:r>
    </w:p>
    <w:p w14:paraId="772697A8" w14:textId="77777777" w:rsidR="00C27DFB" w:rsidRPr="001A0BBB" w:rsidRDefault="00C27DFB" w:rsidP="001A0BBB">
      <w:pPr>
        <w:pStyle w:val="Sansinterligne"/>
        <w:spacing w:line="360" w:lineRule="auto"/>
        <w:jc w:val="both"/>
      </w:pPr>
    </w:p>
    <w:p w14:paraId="7C4258B1" w14:textId="77777777" w:rsidR="00C27DFB" w:rsidRPr="001A0BBB" w:rsidRDefault="00C27DFB" w:rsidP="001C4A11">
      <w:pPr>
        <w:pStyle w:val="Sansinterligne"/>
        <w:spacing w:line="360" w:lineRule="auto"/>
        <w:jc w:val="both"/>
      </w:pPr>
      <w:r w:rsidRPr="001A0BBB">
        <w:t>La sélection d’un mode d’organisation doit être détaillée dans le dossier de candidature. Elle résulte :</w:t>
      </w:r>
    </w:p>
    <w:p w14:paraId="18516C00" w14:textId="05CC51C0" w:rsidR="00C27DFB" w:rsidRPr="001A0BBB" w:rsidRDefault="00C27DFB" w:rsidP="001C4A11">
      <w:pPr>
        <w:pStyle w:val="Sansinterligne"/>
        <w:numPr>
          <w:ilvl w:val="0"/>
          <w:numId w:val="44"/>
        </w:numPr>
        <w:spacing w:line="360" w:lineRule="auto"/>
        <w:jc w:val="both"/>
      </w:pPr>
      <w:r w:rsidRPr="001A0BBB">
        <w:t xml:space="preserve">D’une analyse fine des besoins des résidents : cette analyse réalisée doit permettre d’estimer le nombre d’interventions nocturnes prévisionnel et donc, de justifier le modèle organisationnel retenu. Cette identification peut être réalisée sur la base des dossiers </w:t>
      </w:r>
      <w:r w:rsidRPr="001A0BBB">
        <w:lastRenderedPageBreak/>
        <w:t>médicaux des résidents, du suivi des hospitalisations non programmées, des retours d’hospitalisations. Les besoins concernant les soins palliatifs doivent être pris en compte ;</w:t>
      </w:r>
    </w:p>
    <w:p w14:paraId="06A8EC7C" w14:textId="12B7719E" w:rsidR="00C27DFB" w:rsidRPr="001A0BBB" w:rsidRDefault="00C27DFB" w:rsidP="001C4A11">
      <w:pPr>
        <w:pStyle w:val="Sansinterligne"/>
        <w:numPr>
          <w:ilvl w:val="0"/>
          <w:numId w:val="44"/>
        </w:numPr>
        <w:spacing w:line="360" w:lineRule="auto"/>
        <w:jc w:val="both"/>
      </w:pPr>
      <w:r w:rsidRPr="001A0BBB">
        <w:t>Des capacités de recrutement ou de mobilisation du personnel infirmier.</w:t>
      </w:r>
    </w:p>
    <w:p w14:paraId="654B011E" w14:textId="77777777" w:rsidR="00C27DFB" w:rsidRPr="00240277" w:rsidRDefault="00C27DFB" w:rsidP="00C27DFB">
      <w:pPr>
        <w:spacing w:after="0" w:line="360" w:lineRule="auto"/>
        <w:jc w:val="both"/>
        <w:rPr>
          <w:rFonts w:ascii="Arial" w:hAnsi="Arial" w:cs="Arial"/>
          <w:color w:val="15253D"/>
          <w:sz w:val="20"/>
          <w:szCs w:val="20"/>
        </w:rPr>
      </w:pPr>
    </w:p>
    <w:p w14:paraId="05882B05" w14:textId="77777777" w:rsidR="00321473" w:rsidRPr="002E5FDE" w:rsidRDefault="00321473" w:rsidP="002E5FDE">
      <w:pPr>
        <w:spacing w:after="0" w:line="360" w:lineRule="auto"/>
        <w:jc w:val="both"/>
        <w:rPr>
          <w:sz w:val="20"/>
          <w:szCs w:val="20"/>
        </w:rPr>
      </w:pPr>
    </w:p>
    <w:p w14:paraId="418A6272" w14:textId="0009C97C" w:rsidR="007C4A82" w:rsidRDefault="007C4A82" w:rsidP="00DB277B">
      <w:pPr>
        <w:pStyle w:val="Titre2"/>
        <w:numPr>
          <w:ilvl w:val="1"/>
          <w:numId w:val="5"/>
        </w:numPr>
      </w:pPr>
      <w:bookmarkStart w:id="9" w:name="_Toc129101733"/>
      <w:r>
        <w:t>DES DISPOSITIFS FONCTIONNELS 365 JOURS PAR AN</w:t>
      </w:r>
      <w:bookmarkEnd w:id="9"/>
    </w:p>
    <w:p w14:paraId="34BD7CBF" w14:textId="0D570F99" w:rsidR="007C4A82" w:rsidRDefault="007C4A82" w:rsidP="007C4A82">
      <w:pPr>
        <w:pStyle w:val="Sansinterligne"/>
      </w:pPr>
    </w:p>
    <w:p w14:paraId="5FFE0811" w14:textId="26166C8D" w:rsidR="007C4A82" w:rsidRPr="001A0BBB" w:rsidRDefault="007C4A82" w:rsidP="00240277">
      <w:pPr>
        <w:pStyle w:val="Sansinterligne"/>
        <w:spacing w:line="360" w:lineRule="auto"/>
        <w:jc w:val="both"/>
      </w:pPr>
      <w:r w:rsidRPr="001A0BBB">
        <w:t xml:space="preserve">Quelle que soit la modalité organisationnelle retenue, le dispositif doit assurer la présence quotidienne, soit 365 jours par an, d’un IDE de nuit (hors absentéisme pour maladie et formation permanente). </w:t>
      </w:r>
    </w:p>
    <w:p w14:paraId="454F2621" w14:textId="306F16C4" w:rsidR="009E5D92" w:rsidRDefault="009E5D92" w:rsidP="007C4A82">
      <w:pPr>
        <w:pStyle w:val="Sansinterligne"/>
        <w:jc w:val="both"/>
      </w:pPr>
    </w:p>
    <w:p w14:paraId="30C92B5B" w14:textId="77777777" w:rsidR="00DD589D" w:rsidRDefault="00DD589D" w:rsidP="007C4A82">
      <w:pPr>
        <w:pStyle w:val="Sansinterligne"/>
        <w:jc w:val="both"/>
      </w:pPr>
    </w:p>
    <w:p w14:paraId="004AC5E8" w14:textId="0B2C1BB8" w:rsidR="009E5D92" w:rsidRDefault="009E5D92" w:rsidP="00DB277B">
      <w:pPr>
        <w:pStyle w:val="Titre2"/>
        <w:numPr>
          <w:ilvl w:val="1"/>
          <w:numId w:val="5"/>
        </w:numPr>
      </w:pPr>
      <w:bookmarkStart w:id="10" w:name="_Toc129101734"/>
      <w:r>
        <w:t>DES DISPOSITIFS MUTUALISÉS ENTRE EHPAD GÉOGRAPHIQUE</w:t>
      </w:r>
      <w:r w:rsidR="00E332CF">
        <w:t>S</w:t>
      </w:r>
      <w:r>
        <w:t xml:space="preserve"> PROCHES</w:t>
      </w:r>
      <w:bookmarkEnd w:id="10"/>
    </w:p>
    <w:p w14:paraId="40DFE9B9" w14:textId="5AB22354" w:rsidR="009E5D92" w:rsidRDefault="009E5D92" w:rsidP="007C4A82">
      <w:pPr>
        <w:pStyle w:val="Sansinterligne"/>
        <w:jc w:val="both"/>
      </w:pPr>
    </w:p>
    <w:p w14:paraId="7F0221BB" w14:textId="0D5E369C" w:rsidR="009E5D92" w:rsidRPr="001A0BBB" w:rsidRDefault="009E5D92" w:rsidP="002E5FDE">
      <w:pPr>
        <w:pStyle w:val="Sansinterligne"/>
        <w:spacing w:line="360" w:lineRule="auto"/>
        <w:jc w:val="both"/>
      </w:pPr>
      <w:r w:rsidRPr="001A0BBB">
        <w:t xml:space="preserve">Sauf cas exceptionnel qui devra être explicité, la mutualisation du dispositif IDE de nuit entre plusieurs EHPAD géographiquement proches est attendue. </w:t>
      </w:r>
    </w:p>
    <w:p w14:paraId="7261AF73" w14:textId="141E5983" w:rsidR="009E5D92" w:rsidRPr="001A0BBB" w:rsidRDefault="009E5D92" w:rsidP="002E5FDE">
      <w:pPr>
        <w:pStyle w:val="Sansinterligne"/>
        <w:spacing w:line="360" w:lineRule="auto"/>
        <w:jc w:val="both"/>
      </w:pPr>
    </w:p>
    <w:p w14:paraId="6B5CBCA5" w14:textId="38E70D13" w:rsidR="009E5D92" w:rsidRPr="001A0BBB" w:rsidRDefault="009E5D92" w:rsidP="002E5FDE">
      <w:pPr>
        <w:pStyle w:val="Sansinterligne"/>
        <w:spacing w:line="360" w:lineRule="auto"/>
        <w:jc w:val="both"/>
      </w:pPr>
      <w:r w:rsidRPr="001A0BBB">
        <w:t xml:space="preserve">Le périmètre géographique doit permettre de respecter un trajet maximal de 30-40 minutes entre les établissements du dispositif, y compris durant la saison hivernale. </w:t>
      </w:r>
    </w:p>
    <w:p w14:paraId="33B5827F" w14:textId="7F2D7B75" w:rsidR="007C4A82" w:rsidRPr="001A0BBB" w:rsidRDefault="007C4A82" w:rsidP="001A0BBB">
      <w:pPr>
        <w:pStyle w:val="Sansinterligne"/>
        <w:spacing w:line="360" w:lineRule="auto"/>
        <w:jc w:val="both"/>
      </w:pPr>
    </w:p>
    <w:p w14:paraId="0EE644E6" w14:textId="05D71FB4" w:rsidR="004905A8" w:rsidRPr="001A0BBB" w:rsidRDefault="004905A8" w:rsidP="002E5FDE">
      <w:pPr>
        <w:pStyle w:val="Sansinterligne"/>
        <w:spacing w:line="360" w:lineRule="auto"/>
        <w:jc w:val="both"/>
      </w:pPr>
      <w:r w:rsidRPr="001A0BBB">
        <w:t xml:space="preserve">L’approche territoriale prime par rapport à d’autres considérations comme l’organisation d’un dispositif au sein d’EHPAD appartenant à un même gestionnaire. </w:t>
      </w:r>
    </w:p>
    <w:p w14:paraId="28E7E0BC" w14:textId="1CD15597" w:rsidR="004905A8" w:rsidRPr="001A0BBB" w:rsidRDefault="004905A8" w:rsidP="002E5FDE">
      <w:pPr>
        <w:pStyle w:val="Sansinterligne"/>
        <w:spacing w:line="360" w:lineRule="auto"/>
        <w:jc w:val="both"/>
      </w:pPr>
      <w:r w:rsidRPr="001A0BBB">
        <w:t xml:space="preserve">Par ailleurs, elle impose de s’assurer que, sur le territoire considéré, des EHPAD ne se retrouveront pas isolés et dans l’incapacité d’intégrer un futur dispositif d’IDE de nuit. Cela peut éventuellement justifier l’extension du temps de trajet entre établissements. </w:t>
      </w:r>
    </w:p>
    <w:p w14:paraId="25CD4ECF" w14:textId="7F39B126" w:rsidR="004905A8" w:rsidRDefault="004905A8" w:rsidP="002E5FDE">
      <w:pPr>
        <w:pStyle w:val="Sansinterligne"/>
        <w:spacing w:line="360" w:lineRule="auto"/>
        <w:jc w:val="both"/>
      </w:pPr>
      <w:r w:rsidRPr="001A0BBB">
        <w:t xml:space="preserve">Enfin, pour des territoires limitrophes d’un autre département de la région Grand-Est, il peut être envisagé des dispositifs </w:t>
      </w:r>
      <w:proofErr w:type="spellStart"/>
      <w:r w:rsidRPr="001A0BBB">
        <w:t>trans</w:t>
      </w:r>
      <w:proofErr w:type="spellEnd"/>
      <w:r w:rsidRPr="001A0BBB">
        <w:t>-départementaux. Dans ce cas, les modalités de partenariat entre les EHPAD et structures d’appui concernées devront être détaillées dans le projet.</w:t>
      </w:r>
    </w:p>
    <w:p w14:paraId="25312B34" w14:textId="7995474C" w:rsidR="00E332CF" w:rsidRPr="001A0BBB" w:rsidRDefault="00E332CF" w:rsidP="002E5FDE">
      <w:pPr>
        <w:pStyle w:val="Sansinterligne"/>
        <w:spacing w:line="360" w:lineRule="auto"/>
        <w:jc w:val="both"/>
      </w:pPr>
    </w:p>
    <w:p w14:paraId="3EC70671" w14:textId="34528ABE" w:rsidR="00BF0DDB" w:rsidRDefault="00BF0DDB" w:rsidP="00BF0DDB">
      <w:pPr>
        <w:pStyle w:val="Titre2"/>
        <w:numPr>
          <w:ilvl w:val="1"/>
          <w:numId w:val="5"/>
        </w:numPr>
        <w:ind w:left="1418" w:hanging="1058"/>
      </w:pPr>
      <w:r>
        <w:t xml:space="preserve"> </w:t>
      </w:r>
      <w:bookmarkStart w:id="11" w:name="_Toc129101735"/>
      <w:r w:rsidR="001A0BBB">
        <w:t>LES PRÉ</w:t>
      </w:r>
      <w:r>
        <w:t>REQUIS D’ORGANISATION</w:t>
      </w:r>
      <w:bookmarkEnd w:id="11"/>
    </w:p>
    <w:p w14:paraId="22DD96A0" w14:textId="77777777" w:rsidR="00700CC2" w:rsidRPr="001A0BBB" w:rsidRDefault="00700CC2" w:rsidP="001A0BBB">
      <w:pPr>
        <w:pStyle w:val="Sansinterligne"/>
        <w:spacing w:line="360" w:lineRule="auto"/>
        <w:jc w:val="both"/>
      </w:pPr>
    </w:p>
    <w:p w14:paraId="5C6A8E4B" w14:textId="24860E0B" w:rsidR="00BF0DDB" w:rsidRPr="001A0BBB" w:rsidRDefault="00BF0DDB" w:rsidP="001A0BBB">
      <w:pPr>
        <w:pStyle w:val="Sansinterligne"/>
        <w:spacing w:line="360" w:lineRule="auto"/>
        <w:jc w:val="both"/>
      </w:pPr>
      <w:r w:rsidRPr="001A0BBB">
        <w:t>Les projets doivent s’appuyer sur une réelle dynamique de coopération et de mutualisation organisée entre établissements d’un même territoire. Cette coopération intègre au moins 3 EHPAD</w:t>
      </w:r>
      <w:r w:rsidR="006A4EFD">
        <w:rPr>
          <w:rStyle w:val="Appelnotedebasdep"/>
        </w:rPr>
        <w:footnoteReference w:id="1"/>
      </w:r>
      <w:r w:rsidRPr="001A0BBB">
        <w:t xml:space="preserve"> et le nombre de résidents couverts doit permettre une réponse dans des conditions satisfaisantes en termes de </w:t>
      </w:r>
      <w:r w:rsidRPr="00745418">
        <w:t>disponibilité de l’IDE pour faire face à d’éventuels appels concomitants.</w:t>
      </w:r>
      <w:r w:rsidR="00E332CF" w:rsidRPr="00745418">
        <w:t xml:space="preserve"> </w:t>
      </w:r>
      <w:r w:rsidR="00D05C0F" w:rsidRPr="00745418">
        <w:t xml:space="preserve">Pour tous les dispositifs, </w:t>
      </w:r>
      <w:r w:rsidR="000D4ADE" w:rsidRPr="00745418">
        <w:t xml:space="preserve">il </w:t>
      </w:r>
      <w:r w:rsidR="000D4ADE" w:rsidRPr="00745418">
        <w:lastRenderedPageBreak/>
        <w:t>convient de préciser les modalités d’intervention et situations cliniques pour lesquelles l’IDE mutualisée devra être sollicitée par les EHPAD inclus dans le dispositif.</w:t>
      </w:r>
      <w:r w:rsidR="000D4ADE">
        <w:t xml:space="preserve"> </w:t>
      </w:r>
    </w:p>
    <w:p w14:paraId="339A2C94" w14:textId="2B430EFE" w:rsidR="00BF0DDB" w:rsidRPr="001A0BBB" w:rsidRDefault="00BF0DDB" w:rsidP="001A0BBB">
      <w:pPr>
        <w:pStyle w:val="Sansinterligne"/>
        <w:spacing w:line="360" w:lineRule="auto"/>
        <w:jc w:val="both"/>
      </w:pPr>
      <w:r w:rsidRPr="001A0BBB">
        <w:t>L’EHPAD porteur du projet devra démontrer sa capacité à assurer la coordination administrative, médicale et paramédicale du projet. Il devra s’assurer de l’appropriation du projet des autres acteurs en organisant des réunions d’information et de coordination. L'organisation de la mutualisation entre les EHPAD est sous la responsabilité du porteur du projet qui reçoit la dotation allouée. Il a en charge l'organisation du dispositif.</w:t>
      </w:r>
    </w:p>
    <w:p w14:paraId="3CACF49F" w14:textId="77777777" w:rsidR="00BF0DDB" w:rsidRPr="001A0BBB" w:rsidRDefault="00BF0DDB" w:rsidP="001A0BBB">
      <w:pPr>
        <w:pStyle w:val="Sansinterligne"/>
        <w:spacing w:line="360" w:lineRule="auto"/>
        <w:jc w:val="both"/>
      </w:pPr>
      <w:r w:rsidRPr="001A0BBB">
        <w:t xml:space="preserve">Le périmètre géographique doit permettre de respecter les 30 minutes de délai de déplacement entre les EHPAD et le domicile de l’IDE d’astreinte. </w:t>
      </w:r>
    </w:p>
    <w:p w14:paraId="45F81671" w14:textId="55B56B5C" w:rsidR="00BF0DDB" w:rsidRPr="001A0BBB" w:rsidRDefault="00BF0DDB" w:rsidP="001A0BBB">
      <w:pPr>
        <w:pStyle w:val="Sansinterligne"/>
        <w:spacing w:line="360" w:lineRule="auto"/>
        <w:jc w:val="both"/>
      </w:pPr>
      <w:r w:rsidRPr="001A0BBB">
        <w:t>Un comité de pilotage composé a minima des directeurs d’établissements (accompagnés du médecin coordonnateur et/ou IDEC selon les choix) devra être mis en place. Il est fortement recommandé que les équipes se rencontrent à périodicité régulière afin d’échanger sur les procédures et le fonctionnement du dispositif. Le projet reste basé sur le principe du volontariat et de la négociation contractuelle.</w:t>
      </w:r>
    </w:p>
    <w:p w14:paraId="56A3DA36" w14:textId="78C0CBDA" w:rsidR="00BF0DDB" w:rsidRPr="001A0BBB" w:rsidRDefault="00BF0DDB" w:rsidP="001A0BBB">
      <w:pPr>
        <w:pStyle w:val="Sansinterligne"/>
        <w:spacing w:line="360" w:lineRule="auto"/>
        <w:jc w:val="both"/>
      </w:pPr>
      <w:r w:rsidRPr="001A0BBB">
        <w:t>Les IDE de nuit devront posséder une fiche de poste adaptée à la mutualisation de leur travail. Le champ d’intervention des IDE dans le cadre de l’astreinte doit être clairement défini dans leur fiche de poste : administration d’un traitement la nuit sur prescription médicale, réfection des pansements souillés… Elles appliquent également les prescriptions médicales écrites et signées : prescriptions anticipées, prescriptions du médecin intervenant la nuit, protocoles (procédure de déclenchement de l’IDE, outil de suivi d’activité).</w:t>
      </w:r>
    </w:p>
    <w:p w14:paraId="66F7337D" w14:textId="6845ED08" w:rsidR="00BF0DDB" w:rsidRPr="001A0BBB" w:rsidRDefault="00BF0DDB" w:rsidP="001A0BBB">
      <w:pPr>
        <w:pStyle w:val="Sansinterligne"/>
        <w:spacing w:line="360" w:lineRule="auto"/>
        <w:jc w:val="both"/>
      </w:pPr>
      <w:r w:rsidRPr="001A0BBB">
        <w:t>Les IDE de nuit peuvent être des salarié(e)s d’un EHPAD ou d’un établissement, ayant une</w:t>
      </w:r>
      <w:r w:rsidR="00F67F57">
        <w:t xml:space="preserve"> formation et une</w:t>
      </w:r>
      <w:r w:rsidRPr="001A0BBB">
        <w:t xml:space="preserve"> expérience de la gériatrie</w:t>
      </w:r>
      <w:r w:rsidR="00F67F57">
        <w:t xml:space="preserve">. Une formation </w:t>
      </w:r>
      <w:r w:rsidRPr="001A0BBB">
        <w:t>du CESU (Centre d’Enseignement des Soins d’Urgences) sur la régulation</w:t>
      </w:r>
      <w:r w:rsidR="00F67F57">
        <w:t xml:space="preserve"> est souhaitée.</w:t>
      </w:r>
    </w:p>
    <w:p w14:paraId="347F3580" w14:textId="558B8573" w:rsidR="00BF0DDB" w:rsidRPr="001A0BBB" w:rsidRDefault="00BF0DDB" w:rsidP="001A0BBB">
      <w:pPr>
        <w:pStyle w:val="Sansinterligne"/>
        <w:spacing w:line="360" w:lineRule="auto"/>
        <w:jc w:val="both"/>
      </w:pPr>
      <w:r w:rsidRPr="001A0BBB">
        <w:t>Une attention particulière doit être portée sur l’appropriation par l’IDE</w:t>
      </w:r>
      <w:r w:rsidR="00D05C0F">
        <w:t xml:space="preserve"> </w:t>
      </w:r>
      <w:r w:rsidRPr="001A0BBB">
        <w:t>des modalités de fonctionnement des différents EHPAD participants au regroupement (utilisation des logiciels de soins (en particulier DLU), liste des numéros utiles, gestions des transmissions, gestion des médicaments, niveau de soins des résidents…).</w:t>
      </w:r>
    </w:p>
    <w:p w14:paraId="0F344958" w14:textId="464C022C" w:rsidR="00BF0DDB" w:rsidRPr="001A0BBB" w:rsidRDefault="00BF0DDB" w:rsidP="001A0BBB">
      <w:pPr>
        <w:pStyle w:val="Sansinterligne"/>
        <w:spacing w:line="360" w:lineRule="auto"/>
        <w:jc w:val="both"/>
      </w:pPr>
      <w:r w:rsidRPr="001A0BBB">
        <w:t>De même les modalités de fonctionnement du dispositif doivent être définies : modalités d’accès aux locaux de l’EHPAD, aux logiciels de soins, les modalités de réalisations des transmissions entre équipe de jour et équipe de nuit et inversement.</w:t>
      </w:r>
    </w:p>
    <w:p w14:paraId="76A57E4E" w14:textId="77777777" w:rsidR="00700CC2" w:rsidRDefault="00700CC2" w:rsidP="00700CC2">
      <w:pPr>
        <w:pStyle w:val="Sansinterligne"/>
        <w:spacing w:line="360" w:lineRule="auto"/>
        <w:jc w:val="both"/>
      </w:pPr>
      <w:r>
        <w:t xml:space="preserve">Il s’agit notamment de guider les équipes en poste de nuit en EHPAD et guider l’IDE de nuit dans sa gestion des problèmes de santé en : </w:t>
      </w:r>
    </w:p>
    <w:p w14:paraId="45EB7DA8" w14:textId="77777777" w:rsidR="00700CC2" w:rsidRDefault="00700CC2" w:rsidP="00B25369">
      <w:pPr>
        <w:pStyle w:val="Sansinterligne"/>
        <w:numPr>
          <w:ilvl w:val="0"/>
          <w:numId w:val="45"/>
        </w:numPr>
        <w:spacing w:line="360" w:lineRule="auto"/>
        <w:jc w:val="both"/>
      </w:pPr>
      <w:r>
        <w:t>Définissant les motifs et modalités de recours à l’IDE de nuit ;</w:t>
      </w:r>
    </w:p>
    <w:p w14:paraId="764071AA" w14:textId="55ED244E" w:rsidR="00700CC2" w:rsidRDefault="00700CC2" w:rsidP="00B25369">
      <w:pPr>
        <w:pStyle w:val="Sansinterligne"/>
        <w:numPr>
          <w:ilvl w:val="0"/>
          <w:numId w:val="45"/>
        </w:numPr>
        <w:spacing w:line="360" w:lineRule="auto"/>
        <w:jc w:val="both"/>
      </w:pPr>
      <w:r>
        <w:t xml:space="preserve">Mettant à disposition et partageant des outils d’aide à la décision et à l’orientation (guides, </w:t>
      </w:r>
      <w:r w:rsidR="00C22EDC">
        <w:t>protocoles</w:t>
      </w:r>
      <w:r>
        <w:t>, fiches</w:t>
      </w:r>
      <w:r w:rsidR="004C2264">
        <w:t>)</w:t>
      </w:r>
      <w:r w:rsidR="006A4EFD">
        <w:t> ;</w:t>
      </w:r>
    </w:p>
    <w:p w14:paraId="21558C95" w14:textId="77777777" w:rsidR="00700CC2" w:rsidRDefault="00700CC2" w:rsidP="00B25369">
      <w:pPr>
        <w:pStyle w:val="Sansinterligne"/>
        <w:numPr>
          <w:ilvl w:val="0"/>
          <w:numId w:val="45"/>
        </w:numPr>
        <w:spacing w:line="360" w:lineRule="auto"/>
        <w:jc w:val="both"/>
      </w:pPr>
      <w:r>
        <w:lastRenderedPageBreak/>
        <w:t xml:space="preserve">Connaissant les EHPAD, le système d’information utilisé pour les dossiers patients, l’organisation de la pharmacie… Des passages réguliers de l’IDE dans les EHPAD en dehors des sollicitations est à prévoir pour permettre cette bonne connaissance. </w:t>
      </w:r>
    </w:p>
    <w:p w14:paraId="69FEF37D" w14:textId="77777777" w:rsidR="00700CC2" w:rsidRDefault="00700CC2" w:rsidP="00700CC2">
      <w:pPr>
        <w:pStyle w:val="Sansinterligne"/>
        <w:spacing w:line="360" w:lineRule="auto"/>
        <w:jc w:val="both"/>
      </w:pPr>
    </w:p>
    <w:p w14:paraId="74CFE78F" w14:textId="77777777" w:rsidR="00700CC2" w:rsidRDefault="00700CC2" w:rsidP="00700CC2">
      <w:pPr>
        <w:pStyle w:val="Sansinterligne"/>
        <w:spacing w:line="360" w:lineRule="auto"/>
        <w:jc w:val="both"/>
      </w:pPr>
      <w:r>
        <w:t xml:space="preserve">Le dossier de candidature devra également présenter : </w:t>
      </w:r>
    </w:p>
    <w:p w14:paraId="66F36164" w14:textId="77777777" w:rsidR="00700CC2" w:rsidRDefault="00700CC2" w:rsidP="00BA1EDE">
      <w:pPr>
        <w:pStyle w:val="Sansinterligne"/>
        <w:numPr>
          <w:ilvl w:val="0"/>
          <w:numId w:val="43"/>
        </w:numPr>
        <w:spacing w:line="360" w:lineRule="auto"/>
        <w:jc w:val="both"/>
      </w:pPr>
      <w:r>
        <w:t>Les modalités de coordination entre les équipes des EHPAD et l’IDE de nuit, notamment en ce qui concerne les gestes programmés et la gestion de la douleur de fin de vie ;</w:t>
      </w:r>
    </w:p>
    <w:p w14:paraId="21EC30B1" w14:textId="77777777" w:rsidR="00700CC2" w:rsidRDefault="00700CC2" w:rsidP="00BA1EDE">
      <w:pPr>
        <w:pStyle w:val="Sansinterligne"/>
        <w:numPr>
          <w:ilvl w:val="0"/>
          <w:numId w:val="43"/>
        </w:numPr>
        <w:spacing w:line="360" w:lineRule="auto"/>
        <w:jc w:val="both"/>
      </w:pPr>
      <w:r>
        <w:t xml:space="preserve">Les moyens d’intervention de l’IDE de nuit (ex : véhicule, téléphone portable, tablette, modalités d’accès aux dossiers des patients, à la pharmacie de l’établissement, à la salle de soins, au matériel infirmier…) et la dotation en soins urgents. </w:t>
      </w:r>
    </w:p>
    <w:p w14:paraId="186B4230" w14:textId="77777777" w:rsidR="00700CC2" w:rsidRDefault="00700CC2" w:rsidP="00BF0DDB">
      <w:pPr>
        <w:pStyle w:val="Sansinterligne"/>
        <w:spacing w:line="360" w:lineRule="auto"/>
        <w:jc w:val="both"/>
      </w:pPr>
    </w:p>
    <w:p w14:paraId="0EFC661C" w14:textId="65A5146D" w:rsidR="00BF0DDB" w:rsidRDefault="00BF0DDB" w:rsidP="00BF0DDB">
      <w:pPr>
        <w:pStyle w:val="Sansinterligne"/>
        <w:spacing w:line="360" w:lineRule="auto"/>
        <w:jc w:val="both"/>
        <w:rPr>
          <w:b/>
        </w:rPr>
      </w:pPr>
      <w:r>
        <w:t>La dispensation de traitement par les IDE de nuit ne peut être effectuée que si les médecins libéraux intervenants dans ces établissements rédigent des prescriptions anticipées et/ou si des protocoles médicaux sont établis.</w:t>
      </w:r>
      <w:r w:rsidRPr="001A0BBB">
        <w:t xml:space="preserve"> </w:t>
      </w:r>
      <w:r w:rsidRPr="001A0BBB">
        <w:rPr>
          <w:b/>
        </w:rPr>
        <w:t>Ainsi, l’implication dans ce dispositif des médecins coordonnateurs et des médecins libéraux est essentielle.</w:t>
      </w:r>
    </w:p>
    <w:p w14:paraId="090D7AB5" w14:textId="04A3E0F1" w:rsidR="00057DA3" w:rsidRDefault="00057DA3" w:rsidP="00BF0DDB">
      <w:pPr>
        <w:pStyle w:val="Sansinterligne"/>
        <w:spacing w:line="360" w:lineRule="auto"/>
        <w:jc w:val="both"/>
        <w:rPr>
          <w:b/>
        </w:rPr>
      </w:pPr>
    </w:p>
    <w:p w14:paraId="31609FFF" w14:textId="77777777" w:rsidR="00057DA3" w:rsidRPr="00D7190C" w:rsidRDefault="00057DA3" w:rsidP="00057DA3">
      <w:pPr>
        <w:pStyle w:val="Sansinterligne"/>
        <w:spacing w:line="360" w:lineRule="auto"/>
        <w:jc w:val="both"/>
      </w:pPr>
      <w:r w:rsidRPr="00D7190C">
        <w:t>Le dispositif devra être opérationnel idéalement pour le dernier trimestre de l’année 202</w:t>
      </w:r>
      <w:r>
        <w:t>3</w:t>
      </w:r>
      <w:r w:rsidRPr="00D7190C">
        <w:t xml:space="preserve">. Le calendrier prévisionnel de déploiement du dispositif est à </w:t>
      </w:r>
      <w:r>
        <w:t xml:space="preserve">détailler </w:t>
      </w:r>
      <w:r w:rsidRPr="00D7190C">
        <w:t>dans la candidature.</w:t>
      </w:r>
    </w:p>
    <w:p w14:paraId="5082B9B9" w14:textId="0F5EB15D" w:rsidR="00A01B5A" w:rsidRDefault="00A01B5A" w:rsidP="00BF0DDB">
      <w:pPr>
        <w:pStyle w:val="Titre2"/>
      </w:pPr>
    </w:p>
    <w:p w14:paraId="0BEC1095" w14:textId="77777777" w:rsidR="00DD589D" w:rsidRDefault="00DD589D" w:rsidP="004905A8">
      <w:pPr>
        <w:pStyle w:val="Sansinterligne"/>
        <w:jc w:val="both"/>
      </w:pPr>
    </w:p>
    <w:p w14:paraId="25A18637" w14:textId="738EEA2A" w:rsidR="00A01B5A" w:rsidRDefault="00EA53B5" w:rsidP="00E35061">
      <w:pPr>
        <w:pStyle w:val="Titre2"/>
        <w:numPr>
          <w:ilvl w:val="1"/>
          <w:numId w:val="5"/>
        </w:numPr>
        <w:ind w:left="1418" w:hanging="1058"/>
      </w:pPr>
      <w:bookmarkStart w:id="12" w:name="_Toc129101736"/>
      <w:r>
        <w:t>CALIBRAGE DES DISPOSITIFS PAR RAPPORT AU NOMBRE DE RÉSIDENTS ET AUX TYPES D’INTERVENTIONS</w:t>
      </w:r>
      <w:bookmarkEnd w:id="12"/>
    </w:p>
    <w:p w14:paraId="7FDE23FC" w14:textId="6ADFFD8C" w:rsidR="00EA53B5" w:rsidRDefault="00EA53B5" w:rsidP="00EA53B5">
      <w:pPr>
        <w:pStyle w:val="Sansinterligne"/>
        <w:jc w:val="both"/>
      </w:pPr>
    </w:p>
    <w:p w14:paraId="2E0EC232" w14:textId="23953DDF" w:rsidR="00EA53B5" w:rsidRDefault="00EA53B5" w:rsidP="00EA53B5">
      <w:pPr>
        <w:pStyle w:val="Sansinterligne"/>
        <w:jc w:val="both"/>
      </w:pPr>
      <w:r>
        <w:t xml:space="preserve">Selon le type de dispositif, les capacités d’interventions des IDE sont différentes : </w:t>
      </w:r>
    </w:p>
    <w:p w14:paraId="64B0A1B8" w14:textId="144C9CD6" w:rsidR="00EA53B5" w:rsidRDefault="00EA53B5" w:rsidP="00EA53B5">
      <w:pPr>
        <w:pStyle w:val="Sansinterligne"/>
        <w:jc w:val="both"/>
      </w:pPr>
    </w:p>
    <w:p w14:paraId="5A29788F" w14:textId="1FA8D1DB" w:rsidR="00EA53B5" w:rsidRDefault="00EA53B5" w:rsidP="000C70BE">
      <w:pPr>
        <w:pStyle w:val="Titre3"/>
        <w:numPr>
          <w:ilvl w:val="2"/>
          <w:numId w:val="5"/>
        </w:numPr>
        <w:ind w:left="709"/>
      </w:pPr>
      <w:bookmarkStart w:id="13" w:name="_Toc129101737"/>
      <w:r>
        <w:t>ASTREINTES DE NUIT DES IDE</w:t>
      </w:r>
      <w:bookmarkEnd w:id="13"/>
      <w:r>
        <w:t xml:space="preserve"> </w:t>
      </w:r>
    </w:p>
    <w:p w14:paraId="6A9ED1F7" w14:textId="725D46DC" w:rsidR="00EA53B5" w:rsidRDefault="00EA53B5" w:rsidP="00EA53B5">
      <w:pPr>
        <w:pStyle w:val="Sansinterligne"/>
        <w:jc w:val="both"/>
      </w:pPr>
    </w:p>
    <w:p w14:paraId="7F744F44" w14:textId="23E809B6" w:rsidR="00EA53B5" w:rsidRPr="001A0BBB" w:rsidRDefault="00EA53B5" w:rsidP="00C27DFB">
      <w:pPr>
        <w:pStyle w:val="Sansinterligne"/>
        <w:spacing w:line="360" w:lineRule="auto"/>
        <w:jc w:val="both"/>
      </w:pPr>
      <w:r w:rsidRPr="001A0BBB">
        <w:t xml:space="preserve">Le dispositif d’astreinte doit couvrir entre </w:t>
      </w:r>
      <w:r w:rsidR="00C27DFB" w:rsidRPr="001A0BBB">
        <w:t xml:space="preserve">les EHPAD en proximité entre 300 et 500 </w:t>
      </w:r>
      <w:r w:rsidRPr="001A0BBB">
        <w:t>places d’hébergement permanent (HP) et temporaire (HT).</w:t>
      </w:r>
    </w:p>
    <w:p w14:paraId="092CE9F0" w14:textId="452AC415" w:rsidR="00EA53B5" w:rsidRPr="001A0BBB" w:rsidRDefault="00EA53B5" w:rsidP="001A0BBB">
      <w:pPr>
        <w:pStyle w:val="Sansinterligne"/>
        <w:spacing w:line="360" w:lineRule="auto"/>
        <w:jc w:val="both"/>
      </w:pPr>
    </w:p>
    <w:p w14:paraId="14B12828" w14:textId="3B716493" w:rsidR="00EA53B5" w:rsidRPr="001A0BBB" w:rsidRDefault="00EA53B5" w:rsidP="00C27DFB">
      <w:pPr>
        <w:pStyle w:val="Sansinterligne"/>
        <w:spacing w:line="360" w:lineRule="auto"/>
        <w:jc w:val="both"/>
      </w:pPr>
      <w:r w:rsidRPr="001A0BBB">
        <w:t xml:space="preserve">Quand la densité d’EHPAD sur un secteur géographique n’atteint pas ce seuil, ce type de dispositif est à considérer prioritairement. </w:t>
      </w:r>
    </w:p>
    <w:p w14:paraId="11BB9C3F" w14:textId="2F3AF9D8" w:rsidR="001C4A11" w:rsidRDefault="001C4A11">
      <w:pPr>
        <w:rPr>
          <w:rFonts w:ascii="Arial" w:hAnsi="Arial" w:cs="Arial"/>
          <w:sz w:val="20"/>
          <w:szCs w:val="20"/>
        </w:rPr>
      </w:pPr>
    </w:p>
    <w:p w14:paraId="1B39AD15" w14:textId="3FD967DC" w:rsidR="008F1103" w:rsidRDefault="008F1103" w:rsidP="000C70BE">
      <w:pPr>
        <w:pStyle w:val="Titre3"/>
        <w:numPr>
          <w:ilvl w:val="2"/>
          <w:numId w:val="5"/>
        </w:numPr>
        <w:ind w:left="709"/>
      </w:pPr>
      <w:bookmarkStart w:id="14" w:name="_Toc129101738"/>
      <w:r>
        <w:t>LES DISPOSITIFS BASÉS SUR LA GARDE DE NUIT D’IDE</w:t>
      </w:r>
      <w:bookmarkEnd w:id="14"/>
    </w:p>
    <w:p w14:paraId="240EDF7B" w14:textId="4B3F6C29" w:rsidR="008F1103" w:rsidRDefault="008F1103" w:rsidP="00EA53B5">
      <w:pPr>
        <w:pStyle w:val="Sansinterligne"/>
        <w:jc w:val="both"/>
      </w:pPr>
    </w:p>
    <w:p w14:paraId="5B252CB8" w14:textId="47A28816" w:rsidR="008F1103" w:rsidRPr="001A0BBB" w:rsidRDefault="008F1103" w:rsidP="00BF0DDB">
      <w:pPr>
        <w:pStyle w:val="Sansinterligne"/>
        <w:spacing w:line="360" w:lineRule="auto"/>
        <w:jc w:val="both"/>
      </w:pPr>
      <w:r w:rsidRPr="001A0BBB">
        <w:t>Le disposit</w:t>
      </w:r>
      <w:r w:rsidR="00D14591" w:rsidRPr="001A0BBB">
        <w:t xml:space="preserve">if de garde doit couvrir un minimum de 1200 </w:t>
      </w:r>
      <w:r w:rsidRPr="001A0BBB">
        <w:t xml:space="preserve">places d’HP et d’HT. </w:t>
      </w:r>
    </w:p>
    <w:p w14:paraId="74585C94" w14:textId="387B2E1A" w:rsidR="008F1103" w:rsidRPr="001A0BBB" w:rsidRDefault="007C7BD8" w:rsidP="00BF0DDB">
      <w:pPr>
        <w:pStyle w:val="Sansinterligne"/>
        <w:spacing w:line="360" w:lineRule="auto"/>
        <w:jc w:val="both"/>
      </w:pPr>
      <w:r w:rsidRPr="001A0BBB">
        <w:t xml:space="preserve">Il est aussi possible de dédier à ce dispositif, un temps de travail d’une IDE déjà en activité de nuit dans une des structures du dispositif. Le nombre de places d’EHPAD à couvrir sera alors essentiellement en </w:t>
      </w:r>
      <w:r w:rsidRPr="001A0BBB">
        <w:lastRenderedPageBreak/>
        <w:t xml:space="preserve">fonction du temps disponible de l’IDE en sus de son activité principale (complément d’un temps partiel par exemple). </w:t>
      </w:r>
    </w:p>
    <w:p w14:paraId="68A45CC8" w14:textId="4EE1B679" w:rsidR="007C7BD8" w:rsidRPr="001A0BBB" w:rsidRDefault="007C7BD8" w:rsidP="00BF0DDB">
      <w:pPr>
        <w:pStyle w:val="Sansinterligne"/>
        <w:spacing w:line="360" w:lineRule="auto"/>
        <w:jc w:val="both"/>
      </w:pPr>
    </w:p>
    <w:p w14:paraId="44220CC2" w14:textId="048F2E78" w:rsidR="007C7BD8" w:rsidRPr="001A0BBB" w:rsidRDefault="007C7BD8" w:rsidP="00BF0DDB">
      <w:pPr>
        <w:pStyle w:val="Sansinterligne"/>
        <w:spacing w:line="360" w:lineRule="auto"/>
        <w:jc w:val="both"/>
      </w:pPr>
      <w:r w:rsidRPr="001A0BBB">
        <w:t>Dans la candidature et concernant les EHPAD partenaires, il devra être précisé :</w:t>
      </w:r>
    </w:p>
    <w:p w14:paraId="77408F26" w14:textId="0083D36D" w:rsidR="007C7BD8" w:rsidRPr="001A0BBB" w:rsidRDefault="007C7BD8" w:rsidP="001A0BBB">
      <w:pPr>
        <w:pStyle w:val="Sansinterligne"/>
        <w:numPr>
          <w:ilvl w:val="0"/>
          <w:numId w:val="41"/>
        </w:numPr>
        <w:spacing w:line="360" w:lineRule="auto"/>
        <w:jc w:val="both"/>
      </w:pPr>
      <w:r w:rsidRPr="001A0BBB">
        <w:t xml:space="preserve">Le </w:t>
      </w:r>
      <w:r w:rsidR="000B1EE7" w:rsidRPr="001A0BBB">
        <w:t>nombre total</w:t>
      </w:r>
      <w:r w:rsidR="00BA1EDE">
        <w:t xml:space="preserve"> d’EHPAD partenaires</w:t>
      </w:r>
      <w:r w:rsidR="000B1EE7" w:rsidRPr="001A0BBB">
        <w:t> ;</w:t>
      </w:r>
    </w:p>
    <w:p w14:paraId="161BF5C2" w14:textId="4FF50AA1" w:rsidR="007C7BD8" w:rsidRPr="001A0BBB" w:rsidRDefault="007C7BD8" w:rsidP="001A0BBB">
      <w:pPr>
        <w:pStyle w:val="Sansinterligne"/>
        <w:numPr>
          <w:ilvl w:val="0"/>
          <w:numId w:val="41"/>
        </w:numPr>
        <w:spacing w:line="360" w:lineRule="auto"/>
        <w:jc w:val="both"/>
      </w:pPr>
      <w:r w:rsidRPr="001A0BBB">
        <w:t xml:space="preserve">La </w:t>
      </w:r>
      <w:r w:rsidR="000B1EE7" w:rsidRPr="001A0BBB">
        <w:t>raison sociale ;</w:t>
      </w:r>
    </w:p>
    <w:p w14:paraId="6C1495AD" w14:textId="108A4E10" w:rsidR="007C7BD8" w:rsidRPr="001A0BBB" w:rsidRDefault="007C7BD8" w:rsidP="001A0BBB">
      <w:pPr>
        <w:pStyle w:val="Sansinterligne"/>
        <w:numPr>
          <w:ilvl w:val="0"/>
          <w:numId w:val="41"/>
        </w:numPr>
        <w:spacing w:line="360" w:lineRule="auto"/>
        <w:jc w:val="both"/>
      </w:pPr>
      <w:r w:rsidRPr="001A0BBB">
        <w:t xml:space="preserve">La </w:t>
      </w:r>
      <w:r w:rsidR="000B1EE7" w:rsidRPr="001A0BBB">
        <w:t>localisation ;</w:t>
      </w:r>
    </w:p>
    <w:p w14:paraId="4FA5DBAD" w14:textId="1A6B6951" w:rsidR="007C7BD8" w:rsidRPr="001A0BBB" w:rsidRDefault="007C7BD8" w:rsidP="00D7190C">
      <w:pPr>
        <w:pStyle w:val="Sansinterligne"/>
        <w:numPr>
          <w:ilvl w:val="0"/>
          <w:numId w:val="41"/>
        </w:numPr>
        <w:spacing w:line="360" w:lineRule="auto"/>
        <w:jc w:val="both"/>
      </w:pPr>
      <w:r w:rsidRPr="001A0BBB">
        <w:t>Leur nombre respectif de places d’hébergement (HP et HT)</w:t>
      </w:r>
      <w:r w:rsidR="00FA031A" w:rsidRPr="001A0BBB">
        <w:t>.</w:t>
      </w:r>
    </w:p>
    <w:p w14:paraId="25B412D5" w14:textId="1F0F346F" w:rsidR="00700CC2" w:rsidRDefault="00700CC2" w:rsidP="00700CC2">
      <w:pPr>
        <w:pStyle w:val="Sansinterligne"/>
        <w:spacing w:line="360" w:lineRule="auto"/>
        <w:jc w:val="both"/>
        <w:rPr>
          <w:rFonts w:ascii="Arial" w:hAnsi="Arial" w:cs="Arial"/>
          <w:sz w:val="20"/>
          <w:szCs w:val="20"/>
        </w:rPr>
      </w:pPr>
    </w:p>
    <w:p w14:paraId="717ADE36" w14:textId="642F9544" w:rsidR="00EA53B5" w:rsidRDefault="00C63FEB" w:rsidP="00C63FEB">
      <w:pPr>
        <w:pStyle w:val="Titre1"/>
        <w:numPr>
          <w:ilvl w:val="0"/>
          <w:numId w:val="5"/>
        </w:numPr>
      </w:pPr>
      <w:bookmarkStart w:id="15" w:name="_Toc129101739"/>
      <w:r>
        <w:t>FACTEURS DE RÉUSSITE POUR METTRE EN PLACE ET PÉRENNISER LES DISPOSITIFS</w:t>
      </w:r>
      <w:bookmarkEnd w:id="15"/>
      <w:r>
        <w:t xml:space="preserve"> </w:t>
      </w:r>
    </w:p>
    <w:p w14:paraId="107E3775" w14:textId="78E53C78" w:rsidR="00C63FEB" w:rsidRDefault="00C63FEB" w:rsidP="00C63FEB">
      <w:pPr>
        <w:pStyle w:val="Sansinterligne"/>
      </w:pPr>
    </w:p>
    <w:p w14:paraId="2F2372E7" w14:textId="69AB5983" w:rsidR="00C63FEB" w:rsidRPr="00D7190C" w:rsidRDefault="00C63FEB" w:rsidP="00BF0DDB">
      <w:pPr>
        <w:pStyle w:val="Sansinterligne"/>
        <w:spacing w:line="360" w:lineRule="auto"/>
        <w:jc w:val="both"/>
      </w:pPr>
      <w:r w:rsidRPr="00D7190C">
        <w:t>Ce type de dispositif requiert un engagement important de la part des participants. Les directions, médecins coordonnateurs et IDE des différentes structures impliquées participent à élaborer ensemble ce dispositif nécessitant la mise en place de procédures harmonisées entre établissements.</w:t>
      </w:r>
    </w:p>
    <w:p w14:paraId="6D95E03D" w14:textId="0CF60052" w:rsidR="00C63FEB" w:rsidRPr="00D7190C" w:rsidRDefault="00C63FEB" w:rsidP="00BF0DDB">
      <w:pPr>
        <w:pStyle w:val="Sansinterligne"/>
        <w:spacing w:line="360" w:lineRule="auto"/>
        <w:jc w:val="both"/>
      </w:pPr>
    </w:p>
    <w:p w14:paraId="45A79B9C" w14:textId="1F585BF7" w:rsidR="00700CC2" w:rsidRPr="00D7190C" w:rsidRDefault="00700CC2" w:rsidP="00BF0DDB">
      <w:pPr>
        <w:pStyle w:val="Sansinterligne"/>
        <w:spacing w:line="360" w:lineRule="auto"/>
        <w:jc w:val="both"/>
      </w:pPr>
      <w:r w:rsidRPr="00D7190C">
        <w:t>L’enquête réalisé</w:t>
      </w:r>
      <w:r w:rsidR="00B0391D">
        <w:t>e</w:t>
      </w:r>
      <w:r w:rsidRPr="00D7190C">
        <w:t xml:space="preserve"> </w:t>
      </w:r>
      <w:r w:rsidR="00DE4CB0">
        <w:t>en amont du présent appel à candidatures</w:t>
      </w:r>
      <w:r w:rsidR="00DE4CB0" w:rsidRPr="00D7190C">
        <w:t xml:space="preserve"> </w:t>
      </w:r>
      <w:r w:rsidRPr="00D7190C">
        <w:t>a permis de mettre en évidence les facteurs clés de réussite suivants :</w:t>
      </w:r>
    </w:p>
    <w:p w14:paraId="0B0CFCB1" w14:textId="77777777" w:rsidR="00700CC2" w:rsidRPr="00BF0DDB" w:rsidRDefault="00700CC2" w:rsidP="00BF0DDB">
      <w:pPr>
        <w:pStyle w:val="Sansinterligne"/>
        <w:spacing w:line="360" w:lineRule="auto"/>
        <w:jc w:val="both"/>
        <w:rPr>
          <w:rFonts w:ascii="Arial" w:hAnsi="Arial" w:cs="Arial"/>
          <w:sz w:val="20"/>
          <w:szCs w:val="20"/>
        </w:rPr>
      </w:pPr>
    </w:p>
    <w:p w14:paraId="07E6A440" w14:textId="0961A885" w:rsidR="00700CC2" w:rsidRPr="00D7190C" w:rsidRDefault="00700CC2" w:rsidP="00700CC2">
      <w:pPr>
        <w:pBdr>
          <w:top w:val="single" w:sz="4" w:space="1" w:color="auto"/>
          <w:left w:val="single" w:sz="4" w:space="4" w:color="auto"/>
          <w:bottom w:val="single" w:sz="4" w:space="1" w:color="auto"/>
          <w:right w:val="single" w:sz="4" w:space="4" w:color="auto"/>
        </w:pBdr>
        <w:spacing w:after="0" w:line="360" w:lineRule="auto"/>
        <w:ind w:left="360"/>
        <w:jc w:val="both"/>
        <w:rPr>
          <w:b/>
          <w:color w:val="1F497D" w:themeColor="text2"/>
        </w:rPr>
      </w:pPr>
      <w:r w:rsidRPr="00D7190C">
        <w:rPr>
          <w:b/>
          <w:color w:val="1F497D" w:themeColor="text2"/>
        </w:rPr>
        <w:t xml:space="preserve">Structurer une démarche projet </w:t>
      </w:r>
      <w:r w:rsidR="00DE4CB0">
        <w:rPr>
          <w:b/>
          <w:color w:val="1F497D" w:themeColor="text2"/>
        </w:rPr>
        <w:t xml:space="preserve">- </w:t>
      </w:r>
      <w:r w:rsidRPr="00D7190C">
        <w:rPr>
          <w:b/>
          <w:color w:val="1F497D" w:themeColor="text2"/>
        </w:rPr>
        <w:t>Créer les outils et formaliser les procédures</w:t>
      </w:r>
    </w:p>
    <w:p w14:paraId="3637D715" w14:textId="13835ABE" w:rsidR="00700CC2" w:rsidRPr="00D7190C" w:rsidRDefault="00700CC2" w:rsidP="00700CC2">
      <w:pPr>
        <w:pBdr>
          <w:top w:val="single" w:sz="4" w:space="1" w:color="auto"/>
          <w:left w:val="single" w:sz="4" w:space="4" w:color="auto"/>
          <w:bottom w:val="single" w:sz="4" w:space="1" w:color="auto"/>
          <w:right w:val="single" w:sz="4" w:space="4" w:color="auto"/>
        </w:pBdr>
        <w:spacing w:after="0" w:line="360" w:lineRule="auto"/>
        <w:ind w:left="360"/>
        <w:jc w:val="both"/>
      </w:pPr>
      <w:r w:rsidRPr="00D7190C">
        <w:t xml:space="preserve">S’assurer de l’appropriation du projet pour les équipes : </w:t>
      </w:r>
      <w:r w:rsidR="00DE4CB0" w:rsidRPr="00D7190C">
        <w:t>COPIL</w:t>
      </w:r>
      <w:r w:rsidRPr="00D7190C">
        <w:t>, réunions internes et externes</w:t>
      </w:r>
    </w:p>
    <w:p w14:paraId="17432470" w14:textId="51EC5757" w:rsidR="00700CC2" w:rsidRPr="00D7190C" w:rsidRDefault="00700CC2" w:rsidP="00700CC2">
      <w:pPr>
        <w:pBdr>
          <w:top w:val="single" w:sz="4" w:space="1" w:color="auto"/>
          <w:left w:val="single" w:sz="4" w:space="4" w:color="auto"/>
          <w:bottom w:val="single" w:sz="4" w:space="1" w:color="auto"/>
          <w:right w:val="single" w:sz="4" w:space="4" w:color="auto"/>
        </w:pBdr>
        <w:spacing w:after="0" w:line="360" w:lineRule="auto"/>
        <w:ind w:left="360"/>
        <w:jc w:val="both"/>
      </w:pPr>
      <w:r w:rsidRPr="00D7190C">
        <w:t xml:space="preserve">Mettre en place des outils partagés et </w:t>
      </w:r>
      <w:proofErr w:type="spellStart"/>
      <w:r w:rsidRPr="00D7190C">
        <w:t>co</w:t>
      </w:r>
      <w:proofErr w:type="spellEnd"/>
      <w:r w:rsidRPr="00D7190C">
        <w:t>-construits pour structurer et favoriser la mise en œuvre du dispositif ide de nuit</w:t>
      </w:r>
    </w:p>
    <w:p w14:paraId="05D98E12" w14:textId="77777777" w:rsidR="00700CC2" w:rsidRPr="00D7190C" w:rsidRDefault="00700CC2" w:rsidP="00700CC2">
      <w:pPr>
        <w:pBdr>
          <w:top w:val="single" w:sz="4" w:space="1" w:color="auto"/>
          <w:left w:val="single" w:sz="4" w:space="4" w:color="auto"/>
          <w:bottom w:val="single" w:sz="4" w:space="1" w:color="auto"/>
          <w:right w:val="single" w:sz="4" w:space="4" w:color="auto"/>
        </w:pBdr>
        <w:spacing w:after="0" w:line="360" w:lineRule="auto"/>
        <w:ind w:left="360"/>
        <w:jc w:val="both"/>
      </w:pPr>
      <w:r w:rsidRPr="00D7190C">
        <w:t>Organiser le recueil de l’activité et l’analyser.</w:t>
      </w:r>
    </w:p>
    <w:p w14:paraId="6A3C4042" w14:textId="391BDE70" w:rsidR="001C4A11" w:rsidRDefault="001C4A11">
      <w:pPr>
        <w:rPr>
          <w:rFonts w:ascii="Arial" w:eastAsia="Times New Roman" w:hAnsi="Arial" w:cs="Arial"/>
        </w:rPr>
      </w:pPr>
    </w:p>
    <w:p w14:paraId="5EB82AE9" w14:textId="5361CB3A" w:rsidR="00700CC2" w:rsidRPr="00D7190C" w:rsidRDefault="00700CC2" w:rsidP="00700CC2">
      <w:pPr>
        <w:pBdr>
          <w:top w:val="single" w:sz="4" w:space="1" w:color="auto"/>
          <w:left w:val="single" w:sz="4" w:space="4" w:color="auto"/>
          <w:bottom w:val="single" w:sz="4" w:space="1" w:color="auto"/>
          <w:right w:val="single" w:sz="4" w:space="4" w:color="auto"/>
        </w:pBdr>
        <w:spacing w:after="0" w:line="360" w:lineRule="auto"/>
        <w:ind w:left="360"/>
        <w:jc w:val="both"/>
        <w:rPr>
          <w:b/>
          <w:color w:val="1F497D" w:themeColor="text2"/>
        </w:rPr>
      </w:pPr>
      <w:r w:rsidRPr="00D7190C">
        <w:rPr>
          <w:b/>
          <w:color w:val="1F497D" w:themeColor="text2"/>
        </w:rPr>
        <w:t>Travailler sur l’attractivité du poste : horaire</w:t>
      </w:r>
      <w:r w:rsidR="008F5FC7">
        <w:rPr>
          <w:b/>
          <w:color w:val="1F497D" w:themeColor="text2"/>
        </w:rPr>
        <w:t>s</w:t>
      </w:r>
      <w:r w:rsidRPr="00D7190C">
        <w:rPr>
          <w:b/>
          <w:color w:val="1F497D" w:themeColor="text2"/>
        </w:rPr>
        <w:t>, formation, salaire</w:t>
      </w:r>
    </w:p>
    <w:p w14:paraId="5A5316BE" w14:textId="0168F201" w:rsidR="00700CC2" w:rsidRPr="00D7190C" w:rsidRDefault="00D432AA" w:rsidP="00700CC2">
      <w:pPr>
        <w:pBdr>
          <w:top w:val="single" w:sz="4" w:space="1" w:color="auto"/>
          <w:left w:val="single" w:sz="4" w:space="4" w:color="auto"/>
          <w:bottom w:val="single" w:sz="4" w:space="1" w:color="auto"/>
          <w:right w:val="single" w:sz="4" w:space="4" w:color="auto"/>
        </w:pBdr>
        <w:spacing w:after="0" w:line="360" w:lineRule="auto"/>
        <w:ind w:left="360"/>
        <w:jc w:val="both"/>
      </w:pPr>
      <w:r>
        <w:t>Avoir un nombre d’IDE</w:t>
      </w:r>
      <w:r w:rsidR="00700CC2" w:rsidRPr="00D7190C">
        <w:t xml:space="preserve"> en moyenne par dispositif pour une souplesse d’organisation.</w:t>
      </w:r>
    </w:p>
    <w:p w14:paraId="409C58A8" w14:textId="2CEAAD82" w:rsidR="00700CC2" w:rsidRPr="00D7190C" w:rsidRDefault="00700CC2" w:rsidP="00700CC2">
      <w:pPr>
        <w:pBdr>
          <w:top w:val="single" w:sz="4" w:space="1" w:color="auto"/>
          <w:left w:val="single" w:sz="4" w:space="4" w:color="auto"/>
          <w:bottom w:val="single" w:sz="4" w:space="1" w:color="auto"/>
          <w:right w:val="single" w:sz="4" w:space="4" w:color="auto"/>
        </w:pBdr>
        <w:spacing w:after="0" w:line="360" w:lineRule="auto"/>
        <w:ind w:left="360"/>
        <w:jc w:val="both"/>
      </w:pPr>
      <w:r w:rsidRPr="00D7190C">
        <w:t>Organiser un planning formalisé en tenant compte du respect du code du travail, de la compatibilité vie professionnelle-vie personnelle des volontaires contribuant au dispositif</w:t>
      </w:r>
    </w:p>
    <w:p w14:paraId="4901F282" w14:textId="71851268" w:rsidR="00700CC2" w:rsidRPr="00D7190C" w:rsidRDefault="00D432AA" w:rsidP="00700CC2">
      <w:pPr>
        <w:pBdr>
          <w:top w:val="single" w:sz="4" w:space="1" w:color="auto"/>
          <w:left w:val="single" w:sz="4" w:space="4" w:color="auto"/>
          <w:bottom w:val="single" w:sz="4" w:space="1" w:color="auto"/>
          <w:right w:val="single" w:sz="4" w:space="4" w:color="auto"/>
        </w:pBdr>
        <w:spacing w:after="0" w:line="360" w:lineRule="auto"/>
        <w:ind w:left="360"/>
        <w:jc w:val="both"/>
      </w:pPr>
      <w:r>
        <w:t>Créer un pool d’IDE</w:t>
      </w:r>
      <w:r w:rsidR="00700CC2" w:rsidRPr="00D7190C">
        <w:t xml:space="preserve"> pour échanger entre professionnels</w:t>
      </w:r>
    </w:p>
    <w:p w14:paraId="6AC13805" w14:textId="77777777" w:rsidR="00700CC2" w:rsidRPr="00D7190C" w:rsidRDefault="00700CC2" w:rsidP="00700CC2">
      <w:pPr>
        <w:pBdr>
          <w:top w:val="single" w:sz="4" w:space="1" w:color="auto"/>
          <w:left w:val="single" w:sz="4" w:space="4" w:color="auto"/>
          <w:bottom w:val="single" w:sz="4" w:space="1" w:color="auto"/>
          <w:right w:val="single" w:sz="4" w:space="4" w:color="auto"/>
        </w:pBdr>
        <w:spacing w:after="0" w:line="360" w:lineRule="auto"/>
        <w:ind w:left="360"/>
        <w:jc w:val="both"/>
      </w:pPr>
      <w:r w:rsidRPr="00D7190C">
        <w:t>S’assurer de l’accès à la formation du CESU (Centre d’Enseignement des Soins d’Urgences).</w:t>
      </w:r>
    </w:p>
    <w:p w14:paraId="118F0D02" w14:textId="1A497372" w:rsidR="00700CC2" w:rsidRPr="00D7190C" w:rsidRDefault="00700CC2" w:rsidP="00700CC2">
      <w:pPr>
        <w:pBdr>
          <w:top w:val="single" w:sz="4" w:space="1" w:color="auto"/>
          <w:left w:val="single" w:sz="4" w:space="4" w:color="auto"/>
          <w:bottom w:val="single" w:sz="4" w:space="1" w:color="auto"/>
          <w:right w:val="single" w:sz="4" w:space="4" w:color="auto"/>
        </w:pBdr>
        <w:spacing w:after="0" w:line="360" w:lineRule="auto"/>
        <w:ind w:left="360"/>
        <w:jc w:val="both"/>
      </w:pPr>
      <w:r w:rsidRPr="00D7190C">
        <w:t xml:space="preserve">Favoriser le volontariat, l’entrée et leur maintien dans le dispositif des </w:t>
      </w:r>
      <w:r w:rsidR="00D432AA">
        <w:t xml:space="preserve">IDE </w:t>
      </w:r>
      <w:r w:rsidRPr="00D7190C">
        <w:t>par des rémunérations harmonisées.</w:t>
      </w:r>
    </w:p>
    <w:p w14:paraId="37F2BC80" w14:textId="14F13CC5" w:rsidR="009D3D0C" w:rsidRDefault="009D3D0C">
      <w:pPr>
        <w:rPr>
          <w:rFonts w:ascii="Arial" w:eastAsia="Times New Roman" w:hAnsi="Arial" w:cs="Arial"/>
          <w:u w:val="single"/>
        </w:rPr>
      </w:pPr>
    </w:p>
    <w:p w14:paraId="76364BDF" w14:textId="62C25B53" w:rsidR="00700CC2" w:rsidRPr="00D7190C" w:rsidRDefault="00700CC2" w:rsidP="00700CC2">
      <w:pPr>
        <w:pBdr>
          <w:top w:val="single" w:sz="4" w:space="1" w:color="auto"/>
          <w:left w:val="single" w:sz="4" w:space="4" w:color="auto"/>
          <w:bottom w:val="single" w:sz="4" w:space="1" w:color="auto"/>
          <w:right w:val="single" w:sz="4" w:space="4" w:color="auto"/>
        </w:pBdr>
        <w:spacing w:after="0" w:line="360" w:lineRule="auto"/>
        <w:ind w:left="360"/>
        <w:jc w:val="both"/>
        <w:rPr>
          <w:b/>
          <w:color w:val="1F497D" w:themeColor="text2"/>
        </w:rPr>
      </w:pPr>
      <w:r w:rsidRPr="00D7190C">
        <w:rPr>
          <w:b/>
          <w:color w:val="1F497D" w:themeColor="text2"/>
        </w:rPr>
        <w:t>Avoir accès à un appui médical formalisé : référent ES, télémédecine</w:t>
      </w:r>
    </w:p>
    <w:p w14:paraId="1C098DE5" w14:textId="5EA8C100" w:rsidR="00700CC2" w:rsidRPr="00D7190C" w:rsidRDefault="00D432AA" w:rsidP="00700CC2">
      <w:pPr>
        <w:pBdr>
          <w:top w:val="single" w:sz="4" w:space="1" w:color="auto"/>
          <w:left w:val="single" w:sz="4" w:space="4" w:color="auto"/>
          <w:bottom w:val="single" w:sz="4" w:space="1" w:color="auto"/>
          <w:right w:val="single" w:sz="4" w:space="4" w:color="auto"/>
        </w:pBdr>
        <w:spacing w:after="0" w:line="360" w:lineRule="auto"/>
        <w:ind w:left="360"/>
        <w:jc w:val="both"/>
      </w:pPr>
      <w:r>
        <w:lastRenderedPageBreak/>
        <w:t>É</w:t>
      </w:r>
      <w:r w:rsidR="00700CC2" w:rsidRPr="00D7190C">
        <w:t>tablir des procédures de conduite à tenir.</w:t>
      </w:r>
    </w:p>
    <w:p w14:paraId="3595429D" w14:textId="77777777" w:rsidR="00700CC2" w:rsidRPr="00D7190C" w:rsidRDefault="00700CC2" w:rsidP="00700CC2">
      <w:pPr>
        <w:pBdr>
          <w:top w:val="single" w:sz="4" w:space="1" w:color="auto"/>
          <w:left w:val="single" w:sz="4" w:space="4" w:color="auto"/>
          <w:bottom w:val="single" w:sz="4" w:space="1" w:color="auto"/>
          <w:right w:val="single" w:sz="4" w:space="4" w:color="auto"/>
        </w:pBdr>
        <w:spacing w:after="0" w:line="360" w:lineRule="auto"/>
        <w:ind w:left="360"/>
        <w:jc w:val="both"/>
      </w:pPr>
      <w:r w:rsidRPr="00D7190C">
        <w:t>Avoir accès aux informations pratiques pour l’exercice de son travail la nuit sur l’EHPAD, les dossiers médicaux et les procédures en cours.</w:t>
      </w:r>
    </w:p>
    <w:p w14:paraId="3A295242" w14:textId="012777A3" w:rsidR="00700CC2" w:rsidRPr="00D7190C" w:rsidRDefault="00700CC2" w:rsidP="00700CC2">
      <w:pPr>
        <w:pBdr>
          <w:top w:val="single" w:sz="4" w:space="1" w:color="auto"/>
          <w:left w:val="single" w:sz="4" w:space="4" w:color="auto"/>
          <w:bottom w:val="single" w:sz="4" w:space="1" w:color="auto"/>
          <w:right w:val="single" w:sz="4" w:space="4" w:color="auto"/>
        </w:pBdr>
        <w:spacing w:after="0" w:line="360" w:lineRule="auto"/>
        <w:ind w:left="360"/>
        <w:jc w:val="both"/>
      </w:pPr>
      <w:r w:rsidRPr="00D7190C">
        <w:t>Pouvoir appeler une compétence médicale : médecin de garde, HAD pour l</w:t>
      </w:r>
      <w:r w:rsidR="00885042">
        <w:t>es fins de vie, lien avec le SAMU</w:t>
      </w:r>
      <w:r w:rsidRPr="00D7190C">
        <w:t xml:space="preserve"> formalisé et structuré, mise en place de la télémédecine en </w:t>
      </w:r>
      <w:proofErr w:type="spellStart"/>
      <w:r w:rsidRPr="00D7190C">
        <w:t>visio</w:t>
      </w:r>
      <w:proofErr w:type="spellEnd"/>
      <w:r w:rsidRPr="00D7190C">
        <w:t xml:space="preserve"> avec le </w:t>
      </w:r>
      <w:r w:rsidR="00DE4CB0" w:rsidRPr="00D7190C">
        <w:t>SAMU</w:t>
      </w:r>
      <w:r w:rsidRPr="00D7190C">
        <w:t xml:space="preserve"> ou tout autre professionnel de santé, mobilisation des astreintes gériatriques.</w:t>
      </w:r>
    </w:p>
    <w:p w14:paraId="2468992F" w14:textId="5AFADDE2" w:rsidR="001C4A11" w:rsidRPr="00D7190C" w:rsidRDefault="00700CC2" w:rsidP="001C4A11">
      <w:pPr>
        <w:pBdr>
          <w:top w:val="single" w:sz="4" w:space="1" w:color="auto"/>
          <w:left w:val="single" w:sz="4" w:space="4" w:color="auto"/>
          <w:bottom w:val="single" w:sz="4" w:space="1" w:color="auto"/>
          <w:right w:val="single" w:sz="4" w:space="4" w:color="auto"/>
        </w:pBdr>
        <w:spacing w:after="0" w:line="360" w:lineRule="auto"/>
        <w:ind w:left="360"/>
        <w:jc w:val="both"/>
      </w:pPr>
      <w:r w:rsidRPr="00D7190C">
        <w:t>Mettre en place un référent EHPAD au sein du CH de proximité</w:t>
      </w:r>
      <w:r w:rsidR="00885042">
        <w:t>.</w:t>
      </w:r>
    </w:p>
    <w:p w14:paraId="353CFC55" w14:textId="77777777" w:rsidR="00BF1FF2" w:rsidRPr="00BF1FF2" w:rsidRDefault="00BF1FF2" w:rsidP="00BF1FF2">
      <w:pPr>
        <w:pStyle w:val="Titre1"/>
        <w:ind w:left="1080"/>
        <w:rPr>
          <w:sz w:val="14"/>
        </w:rPr>
      </w:pPr>
    </w:p>
    <w:p w14:paraId="715F1876" w14:textId="28185F0E" w:rsidR="004E25F6" w:rsidRDefault="00B445A4" w:rsidP="00B445A4">
      <w:pPr>
        <w:pStyle w:val="Titre1"/>
        <w:numPr>
          <w:ilvl w:val="0"/>
          <w:numId w:val="5"/>
        </w:numPr>
      </w:pPr>
      <w:bookmarkStart w:id="16" w:name="_Toc129101740"/>
      <w:r>
        <w:t>FINANCEMENT ET MODÈLE ÉCONOMIQUE</w:t>
      </w:r>
      <w:bookmarkEnd w:id="16"/>
    </w:p>
    <w:p w14:paraId="2E4A20F8" w14:textId="2E9E3970" w:rsidR="00B445A4" w:rsidRDefault="00B445A4" w:rsidP="004E25F6">
      <w:pPr>
        <w:pStyle w:val="Sansinterligne"/>
        <w:jc w:val="both"/>
      </w:pPr>
    </w:p>
    <w:p w14:paraId="070E45FF" w14:textId="778239F4" w:rsidR="0093515A" w:rsidRDefault="0093515A" w:rsidP="0093515A">
      <w:pPr>
        <w:pStyle w:val="Titre2"/>
        <w:numPr>
          <w:ilvl w:val="1"/>
          <w:numId w:val="5"/>
        </w:numPr>
      </w:pPr>
      <w:bookmarkStart w:id="17" w:name="_Toc129101741"/>
      <w:r>
        <w:t>FINANCEMENT</w:t>
      </w:r>
      <w:bookmarkEnd w:id="17"/>
    </w:p>
    <w:p w14:paraId="4023D506" w14:textId="3F37E0D9" w:rsidR="0093515A" w:rsidRDefault="0093515A" w:rsidP="0093515A">
      <w:pPr>
        <w:pStyle w:val="Sansinterligne"/>
        <w:jc w:val="both"/>
      </w:pPr>
    </w:p>
    <w:p w14:paraId="75F8251F" w14:textId="011F3290" w:rsidR="0093515A" w:rsidRDefault="0093515A" w:rsidP="007365E1">
      <w:pPr>
        <w:pStyle w:val="Sansinterligne"/>
        <w:spacing w:line="360" w:lineRule="auto"/>
        <w:jc w:val="both"/>
      </w:pPr>
      <w:r>
        <w:t xml:space="preserve">La structure porteuse du dispositif doit être une structure médico-sociale du secteur personne âgée financée par l’assurance maladie. </w:t>
      </w:r>
    </w:p>
    <w:p w14:paraId="655E7696" w14:textId="77777777" w:rsidR="00D05C0F" w:rsidRDefault="00D05C0F" w:rsidP="00D05C0F">
      <w:pPr>
        <w:pStyle w:val="Sansinterligne"/>
        <w:spacing w:line="360" w:lineRule="auto"/>
        <w:jc w:val="both"/>
      </w:pPr>
      <w:r>
        <w:t xml:space="preserve">Les EHPAD partenaires inclus dans le dispositif bénéficient des interventions du personnel IDE de nuit à titre gratuit. </w:t>
      </w:r>
    </w:p>
    <w:p w14:paraId="24E36D38" w14:textId="77777777" w:rsidR="00D05C0F" w:rsidRDefault="00D05C0F" w:rsidP="007365E1">
      <w:pPr>
        <w:pStyle w:val="Sansinterligne"/>
        <w:spacing w:line="360" w:lineRule="auto"/>
        <w:jc w:val="both"/>
      </w:pPr>
    </w:p>
    <w:p w14:paraId="3F1495D8" w14:textId="1C601511" w:rsidR="0093515A" w:rsidRDefault="0093515A" w:rsidP="0093515A">
      <w:pPr>
        <w:pStyle w:val="Sansinterligne"/>
        <w:jc w:val="both"/>
      </w:pPr>
    </w:p>
    <w:p w14:paraId="2D14FDA6" w14:textId="5613A66F" w:rsidR="0093515A" w:rsidRDefault="00E12775" w:rsidP="000925CE">
      <w:pPr>
        <w:pStyle w:val="Titre2"/>
        <w:numPr>
          <w:ilvl w:val="1"/>
          <w:numId w:val="5"/>
        </w:numPr>
      </w:pPr>
      <w:bookmarkStart w:id="18" w:name="_Toc129101742"/>
      <w:r>
        <w:t>BUDGET PRÉ</w:t>
      </w:r>
      <w:r w:rsidR="007365E1">
        <w:t>VISIONNEL</w:t>
      </w:r>
      <w:bookmarkEnd w:id="18"/>
    </w:p>
    <w:p w14:paraId="456B94B8" w14:textId="75F4A11B" w:rsidR="0093515A" w:rsidRDefault="0093515A" w:rsidP="0093515A">
      <w:pPr>
        <w:pStyle w:val="Sansinterligne"/>
        <w:jc w:val="both"/>
      </w:pPr>
    </w:p>
    <w:p w14:paraId="44D58D5B" w14:textId="6E329EC0" w:rsidR="004C2264" w:rsidRPr="009D3D0C" w:rsidRDefault="004C2264" w:rsidP="0093515A">
      <w:pPr>
        <w:pStyle w:val="Sansinterligne"/>
        <w:jc w:val="both"/>
        <w:rPr>
          <w:b/>
        </w:rPr>
      </w:pPr>
      <w:r w:rsidRPr="009D3D0C">
        <w:rPr>
          <w:b/>
        </w:rPr>
        <w:t xml:space="preserve">Concernant </w:t>
      </w:r>
      <w:r w:rsidR="00A6405E">
        <w:rPr>
          <w:b/>
        </w:rPr>
        <w:t>l’organisation sous forme d’une astreinte</w:t>
      </w:r>
      <w:r w:rsidRPr="009D3D0C">
        <w:rPr>
          <w:b/>
        </w:rPr>
        <w:t> :</w:t>
      </w:r>
      <w:r w:rsidR="00A6405E">
        <w:rPr>
          <w:b/>
        </w:rPr>
        <w:t xml:space="preserve"> </w:t>
      </w:r>
      <w:r w:rsidR="00A6405E" w:rsidRPr="00A6405E">
        <w:t>le budget prévisionnel devra être établi</w:t>
      </w:r>
      <w:r w:rsidR="00A6405E">
        <w:t xml:space="preserve"> sur la base </w:t>
      </w:r>
    </w:p>
    <w:p w14:paraId="0D2C4FD6" w14:textId="2010AC24" w:rsidR="00A6405E" w:rsidRDefault="00414E82" w:rsidP="009D3D0C">
      <w:pPr>
        <w:pStyle w:val="Sansinterligne"/>
        <w:numPr>
          <w:ilvl w:val="0"/>
          <w:numId w:val="46"/>
        </w:numPr>
        <w:jc w:val="both"/>
      </w:pPr>
      <w:r>
        <w:t>d</w:t>
      </w:r>
      <w:r w:rsidR="00A6405E">
        <w:t xml:space="preserve">u </w:t>
      </w:r>
      <w:r w:rsidR="00A93EFD">
        <w:t xml:space="preserve">coût </w:t>
      </w:r>
      <w:r w:rsidR="00A6405E">
        <w:t xml:space="preserve">horaire brut chargé d’une astreinte en respect des dispositions </w:t>
      </w:r>
      <w:r>
        <w:t>statutaires et conventionnelles ;</w:t>
      </w:r>
    </w:p>
    <w:p w14:paraId="357966C7" w14:textId="2A5198F6" w:rsidR="004C2264" w:rsidRDefault="00414E82" w:rsidP="009D3D0C">
      <w:pPr>
        <w:pStyle w:val="Sansinterligne"/>
        <w:numPr>
          <w:ilvl w:val="0"/>
          <w:numId w:val="46"/>
        </w:numPr>
        <w:jc w:val="both"/>
      </w:pPr>
      <w:proofErr w:type="gramStart"/>
      <w:r>
        <w:t>d</w:t>
      </w:r>
      <w:r w:rsidR="004C2264">
        <w:t>u</w:t>
      </w:r>
      <w:proofErr w:type="gramEnd"/>
      <w:r w:rsidR="004C2264">
        <w:t xml:space="preserve"> nombr</w:t>
      </w:r>
      <w:r w:rsidR="00A6405E">
        <w:t>e d’heures d’astreinte par nuit</w:t>
      </w:r>
      <w:r w:rsidR="004C2264">
        <w:t> ;</w:t>
      </w:r>
    </w:p>
    <w:p w14:paraId="09C2AD51" w14:textId="36C26E7D" w:rsidR="004C2264" w:rsidRDefault="00414E82" w:rsidP="009D3D0C">
      <w:pPr>
        <w:pStyle w:val="Sansinterligne"/>
        <w:numPr>
          <w:ilvl w:val="0"/>
          <w:numId w:val="46"/>
        </w:numPr>
        <w:jc w:val="both"/>
      </w:pPr>
      <w:proofErr w:type="gramStart"/>
      <w:r>
        <w:t>d</w:t>
      </w:r>
      <w:r w:rsidR="004C2264">
        <w:t>u</w:t>
      </w:r>
      <w:proofErr w:type="gramEnd"/>
      <w:r w:rsidR="004C2264">
        <w:t xml:space="preserve"> budget formation prévu ;</w:t>
      </w:r>
    </w:p>
    <w:p w14:paraId="6711224A" w14:textId="72C0618A" w:rsidR="004C2264" w:rsidRDefault="00414E82" w:rsidP="009D3D0C">
      <w:pPr>
        <w:pStyle w:val="Sansinterligne"/>
        <w:numPr>
          <w:ilvl w:val="0"/>
          <w:numId w:val="46"/>
        </w:numPr>
        <w:jc w:val="both"/>
      </w:pPr>
      <w:proofErr w:type="gramStart"/>
      <w:r>
        <w:t>d</w:t>
      </w:r>
      <w:r w:rsidR="004C2264">
        <w:t>u</w:t>
      </w:r>
      <w:proofErr w:type="gramEnd"/>
      <w:r w:rsidR="004C2264">
        <w:t xml:space="preserve"> financement des interventions des IDE (en sus de l’astreinte)</w:t>
      </w:r>
      <w:r w:rsidR="00A6405E">
        <w:t> ;</w:t>
      </w:r>
      <w:r w:rsidR="004C2264">
        <w:t xml:space="preserve"> </w:t>
      </w:r>
    </w:p>
    <w:p w14:paraId="4D4015F6" w14:textId="36E97F85" w:rsidR="004C2264" w:rsidRDefault="00414E82" w:rsidP="004C2264">
      <w:pPr>
        <w:pStyle w:val="Sansinterligne"/>
        <w:numPr>
          <w:ilvl w:val="0"/>
          <w:numId w:val="46"/>
        </w:numPr>
        <w:jc w:val="both"/>
      </w:pPr>
      <w:proofErr w:type="gramStart"/>
      <w:r>
        <w:t>d</w:t>
      </w:r>
      <w:r w:rsidR="004C2264">
        <w:t>u</w:t>
      </w:r>
      <w:proofErr w:type="gramEnd"/>
      <w:r w:rsidR="004C2264">
        <w:t xml:space="preserve"> temps de coordination estimé à 0,1 ETP ;</w:t>
      </w:r>
    </w:p>
    <w:p w14:paraId="5F967767" w14:textId="2B5D5A98" w:rsidR="00A6405E" w:rsidRDefault="00414E82" w:rsidP="004C2264">
      <w:pPr>
        <w:pStyle w:val="Sansinterligne"/>
        <w:numPr>
          <w:ilvl w:val="0"/>
          <w:numId w:val="46"/>
        </w:numPr>
        <w:jc w:val="both"/>
      </w:pPr>
      <w:proofErr w:type="gramStart"/>
      <w:r>
        <w:t>du</w:t>
      </w:r>
      <w:proofErr w:type="gramEnd"/>
      <w:r>
        <w:t xml:space="preserve"> m</w:t>
      </w:r>
      <w:r w:rsidR="00A6405E">
        <w:t>atériel d’astreinte de l’IDE de nuit : téléphone portable, tablette, ordinateurs, …</w:t>
      </w:r>
    </w:p>
    <w:p w14:paraId="69CDD2A9" w14:textId="40EE4B44" w:rsidR="004C2264" w:rsidRDefault="004C2264" w:rsidP="0093515A">
      <w:pPr>
        <w:pStyle w:val="Sansinterligne"/>
        <w:jc w:val="both"/>
      </w:pPr>
    </w:p>
    <w:p w14:paraId="7F963247" w14:textId="77777777" w:rsidR="004C2264" w:rsidRPr="009D3D0C" w:rsidRDefault="004C2264" w:rsidP="007365E1">
      <w:pPr>
        <w:pStyle w:val="Sansinterligne"/>
        <w:spacing w:line="360" w:lineRule="auto"/>
        <w:jc w:val="both"/>
        <w:rPr>
          <w:b/>
        </w:rPr>
      </w:pPr>
      <w:r w:rsidRPr="009D3D0C">
        <w:rPr>
          <w:b/>
        </w:rPr>
        <w:t>Concernant les demandes de garde d’IDE de nuit :</w:t>
      </w:r>
    </w:p>
    <w:p w14:paraId="561AAA3D" w14:textId="52DCE6FC" w:rsidR="00421006" w:rsidRDefault="007365E1" w:rsidP="007365E1">
      <w:pPr>
        <w:pStyle w:val="Sansinterligne"/>
        <w:spacing w:line="360" w:lineRule="auto"/>
        <w:jc w:val="both"/>
      </w:pPr>
      <w:r>
        <w:t xml:space="preserve">Un budget prévisionnel devra être établi et pourra intégrer </w:t>
      </w:r>
      <w:r w:rsidR="00421006">
        <w:t>les dépenses suivantes :</w:t>
      </w:r>
    </w:p>
    <w:p w14:paraId="685D7E39" w14:textId="339B4F76" w:rsidR="00421006" w:rsidRDefault="00414E82" w:rsidP="007365E1">
      <w:pPr>
        <w:pStyle w:val="Sansinterligne"/>
        <w:numPr>
          <w:ilvl w:val="0"/>
          <w:numId w:val="34"/>
        </w:numPr>
        <w:spacing w:line="360" w:lineRule="auto"/>
        <w:jc w:val="both"/>
      </w:pPr>
      <w:proofErr w:type="gramStart"/>
      <w:r>
        <w:t>r</w:t>
      </w:r>
      <w:r w:rsidR="00421006">
        <w:t>émunérations</w:t>
      </w:r>
      <w:proofErr w:type="gramEnd"/>
      <w:r w:rsidR="00421006">
        <w:t xml:space="preserve"> et accessoires en respect des dispositions statutaires et conventionnelles ;</w:t>
      </w:r>
    </w:p>
    <w:p w14:paraId="307C3CEF" w14:textId="20A22719" w:rsidR="00421006" w:rsidRDefault="00414E82" w:rsidP="007365E1">
      <w:pPr>
        <w:pStyle w:val="Sansinterligne"/>
        <w:numPr>
          <w:ilvl w:val="0"/>
          <w:numId w:val="34"/>
        </w:numPr>
        <w:spacing w:line="360" w:lineRule="auto"/>
        <w:jc w:val="both"/>
      </w:pPr>
      <w:proofErr w:type="gramStart"/>
      <w:r>
        <w:t>c</w:t>
      </w:r>
      <w:r w:rsidR="00421006">
        <w:t>oûts</w:t>
      </w:r>
      <w:proofErr w:type="gramEnd"/>
      <w:r w:rsidR="00421006">
        <w:t xml:space="preserve"> éventuels des formations ;</w:t>
      </w:r>
    </w:p>
    <w:p w14:paraId="00C2CB74" w14:textId="63561D97" w:rsidR="00421006" w:rsidRDefault="00414E82" w:rsidP="007365E1">
      <w:pPr>
        <w:pStyle w:val="Sansinterligne"/>
        <w:numPr>
          <w:ilvl w:val="0"/>
          <w:numId w:val="34"/>
        </w:numPr>
        <w:spacing w:line="360" w:lineRule="auto"/>
        <w:jc w:val="both"/>
      </w:pPr>
      <w:proofErr w:type="gramStart"/>
      <w:r>
        <w:t>m</w:t>
      </w:r>
      <w:r w:rsidR="00421006">
        <w:t>atériel</w:t>
      </w:r>
      <w:proofErr w:type="gramEnd"/>
      <w:r w:rsidR="00421006">
        <w:t xml:space="preserve"> de l’IDE de nuit : téléphone portable, tablette, ordinateurs, </w:t>
      </w:r>
      <w:r w:rsidR="00FD3C0D">
        <w:t>…</w:t>
      </w:r>
      <w:r w:rsidR="00421006">
        <w:t xml:space="preserve"> </w:t>
      </w:r>
    </w:p>
    <w:p w14:paraId="7EDF916D" w14:textId="77777777" w:rsidR="00FD3C0D" w:rsidRDefault="00FD3C0D" w:rsidP="007365E1">
      <w:pPr>
        <w:pStyle w:val="Sansinterligne"/>
        <w:spacing w:line="360" w:lineRule="auto"/>
        <w:jc w:val="both"/>
      </w:pPr>
    </w:p>
    <w:p w14:paraId="601E54F5" w14:textId="3F8F7DF2" w:rsidR="00142C1A" w:rsidRPr="00FD3C0D" w:rsidRDefault="007365E1" w:rsidP="007365E1">
      <w:pPr>
        <w:pStyle w:val="Sansinterligne"/>
        <w:spacing w:line="360" w:lineRule="auto"/>
        <w:jc w:val="both"/>
        <w:rPr>
          <w:b/>
        </w:rPr>
      </w:pPr>
      <w:r w:rsidRPr="00FD3C0D">
        <w:rPr>
          <w:b/>
        </w:rPr>
        <w:t>Les conditions de rémunération du dispositif en astreinte ou en garde devront clairement être explicitées.</w:t>
      </w:r>
    </w:p>
    <w:p w14:paraId="09B2F949" w14:textId="32CA4F80" w:rsidR="00142C1A" w:rsidRPr="00142C1A" w:rsidRDefault="00142C1A" w:rsidP="00142C1A">
      <w:pPr>
        <w:pStyle w:val="Titre1"/>
        <w:numPr>
          <w:ilvl w:val="0"/>
          <w:numId w:val="5"/>
        </w:numPr>
      </w:pPr>
      <w:bookmarkStart w:id="19" w:name="_Toc129101743"/>
      <w:r w:rsidRPr="00142C1A">
        <w:lastRenderedPageBreak/>
        <w:t>LE SUIVI ET L’ÉVALUATION DES DISPOSITIFS</w:t>
      </w:r>
      <w:bookmarkEnd w:id="19"/>
    </w:p>
    <w:p w14:paraId="3D743862" w14:textId="32218A63" w:rsidR="00142C1A" w:rsidRDefault="00142C1A" w:rsidP="00142C1A">
      <w:pPr>
        <w:pStyle w:val="Sansinterligne"/>
        <w:jc w:val="both"/>
      </w:pPr>
    </w:p>
    <w:p w14:paraId="0E39F005" w14:textId="7DF71E90" w:rsidR="00636DB0" w:rsidRDefault="00636DB0" w:rsidP="007365E1">
      <w:pPr>
        <w:pStyle w:val="Sansinterligne"/>
        <w:spacing w:line="360" w:lineRule="auto"/>
        <w:jc w:val="both"/>
      </w:pPr>
      <w:r>
        <w:t xml:space="preserve"> Le porteur s’engage à transmettre à l’ARS Grand Est un rapport d’activité annuel à compter </w:t>
      </w:r>
      <w:r w:rsidR="00404992">
        <w:t xml:space="preserve">de la </w:t>
      </w:r>
      <w:r w:rsidR="00FD3C0D">
        <w:t>notification</w:t>
      </w:r>
      <w:r w:rsidR="00404992">
        <w:t>.</w:t>
      </w:r>
    </w:p>
    <w:p w14:paraId="65C44F8D" w14:textId="28C07669" w:rsidR="00142C1A" w:rsidRDefault="00142C1A" w:rsidP="007365E1">
      <w:pPr>
        <w:pStyle w:val="Sansinterligne"/>
        <w:spacing w:line="360" w:lineRule="auto"/>
        <w:jc w:val="both"/>
      </w:pPr>
    </w:p>
    <w:p w14:paraId="068B52B7" w14:textId="7A8680B8" w:rsidR="00421006" w:rsidRDefault="00421006" w:rsidP="007365E1">
      <w:pPr>
        <w:pStyle w:val="Sansinterligne"/>
        <w:spacing w:line="360" w:lineRule="auto"/>
        <w:jc w:val="both"/>
      </w:pPr>
      <w:r>
        <w:t>Ce rapport comprendra les éléments suivants :</w:t>
      </w:r>
    </w:p>
    <w:p w14:paraId="15051B71" w14:textId="6DE7ADC6" w:rsidR="00421006" w:rsidRDefault="00421006" w:rsidP="007365E1">
      <w:pPr>
        <w:pStyle w:val="Sansinterligne"/>
        <w:numPr>
          <w:ilvl w:val="0"/>
          <w:numId w:val="33"/>
        </w:numPr>
        <w:spacing w:line="360" w:lineRule="auto"/>
        <w:jc w:val="both"/>
      </w:pPr>
      <w:r>
        <w:t>Indicateurs relatifs à la mise en place du dispositif et ses éventuelles évolutions / adaptations : date de mise en place opérationnelle du dispositif, nombre d’EHPAD concernés, adaptation du dispositif…)</w:t>
      </w:r>
      <w:r w:rsidR="00AA2FA9">
        <w:t> ;</w:t>
      </w:r>
    </w:p>
    <w:p w14:paraId="6C026C41" w14:textId="71E3FCA8" w:rsidR="00AA2FA9" w:rsidRDefault="00AA2FA9" w:rsidP="007365E1">
      <w:pPr>
        <w:pStyle w:val="Sansinterligne"/>
        <w:numPr>
          <w:ilvl w:val="0"/>
          <w:numId w:val="33"/>
        </w:numPr>
        <w:spacing w:line="360" w:lineRule="auto"/>
        <w:jc w:val="both"/>
      </w:pPr>
      <w:r>
        <w:t>Indicateurs relatifs aux hospitalisations, aux durées de séjour, aux retours d’hospitalisation et aux décès dans et hors de chacun des établissements ;</w:t>
      </w:r>
    </w:p>
    <w:p w14:paraId="5260A5FA" w14:textId="511C98DE" w:rsidR="00AA2FA9" w:rsidRDefault="00AA2FA9" w:rsidP="007365E1">
      <w:pPr>
        <w:pStyle w:val="Sansinterligne"/>
        <w:numPr>
          <w:ilvl w:val="0"/>
          <w:numId w:val="33"/>
        </w:numPr>
        <w:spacing w:line="360" w:lineRule="auto"/>
        <w:jc w:val="both"/>
      </w:pPr>
      <w:r>
        <w:t>Un suivi au fil de l’eau de l’activité de l’IDE nui</w:t>
      </w:r>
      <w:r w:rsidR="007365E1">
        <w:t>t</w:t>
      </w:r>
      <w:r>
        <w:t xml:space="preserve">, permettant de caractériser : </w:t>
      </w:r>
    </w:p>
    <w:p w14:paraId="1FC8C89A" w14:textId="0F08135B" w:rsidR="00AA2FA9" w:rsidRDefault="00AA2FA9" w:rsidP="007365E1">
      <w:pPr>
        <w:pStyle w:val="Sansinterligne"/>
        <w:numPr>
          <w:ilvl w:val="0"/>
          <w:numId w:val="36"/>
        </w:numPr>
        <w:spacing w:line="360" w:lineRule="auto"/>
        <w:jc w:val="both"/>
      </w:pPr>
      <w:r>
        <w:t>Les sollicitations en direction de l’IDE de nuit (établissement appelant, motifs, heure, situations rencontrées) ;</w:t>
      </w:r>
    </w:p>
    <w:p w14:paraId="43DB4D0B" w14:textId="4B7E4CE5" w:rsidR="00AA2FA9" w:rsidRDefault="00AA2FA9" w:rsidP="007365E1">
      <w:pPr>
        <w:pStyle w:val="Sansinterligne"/>
        <w:numPr>
          <w:ilvl w:val="0"/>
          <w:numId w:val="36"/>
        </w:numPr>
        <w:spacing w:line="360" w:lineRule="auto"/>
        <w:jc w:val="both"/>
      </w:pPr>
      <w:r>
        <w:t>Les réponses apportées par l’IDE de nuit (conseils téléphoniques, déplacements, interventions et actes réalisés,</w:t>
      </w:r>
      <w:r w:rsidRPr="00AA2FA9">
        <w:t xml:space="preserve"> </w:t>
      </w:r>
      <w:r>
        <w:t>actes réalisés en télémédecine, appels à la permanence des soins, au services des urgences, temps requis, hospitalisations non programmées la nuit, hospitalisations évitées (qualitatif sur la bas</w:t>
      </w:r>
      <w:r w:rsidR="00FD3C0D">
        <w:t>e du ressenti du professionnel)</w:t>
      </w:r>
      <w:r w:rsidR="00302142">
        <w:t>.</w:t>
      </w:r>
    </w:p>
    <w:p w14:paraId="53C008E9" w14:textId="1BD4EB6C" w:rsidR="0039480E" w:rsidRDefault="0039480E" w:rsidP="007365E1">
      <w:pPr>
        <w:pStyle w:val="Sansinterligne"/>
        <w:spacing w:line="360" w:lineRule="auto"/>
        <w:jc w:val="both"/>
      </w:pPr>
    </w:p>
    <w:p w14:paraId="52585591" w14:textId="68FE9EF3" w:rsidR="0039480E" w:rsidRDefault="00FD3C0D" w:rsidP="007365E1">
      <w:pPr>
        <w:pStyle w:val="Sansinterligne"/>
        <w:spacing w:line="360" w:lineRule="auto"/>
        <w:jc w:val="both"/>
      </w:pPr>
      <w:r>
        <w:t xml:space="preserve">L’interruption des financements sera </w:t>
      </w:r>
      <w:r w:rsidR="00057DA3">
        <w:t>mise</w:t>
      </w:r>
      <w:r w:rsidR="00414E82">
        <w:t xml:space="preserve"> en œuvre </w:t>
      </w:r>
      <w:r>
        <w:t xml:space="preserve">en cas </w:t>
      </w:r>
      <w:r w:rsidR="0039480E">
        <w:t xml:space="preserve">de non mise en place du dispositif. </w:t>
      </w:r>
    </w:p>
    <w:p w14:paraId="24E09E6C" w14:textId="2F38F4C7" w:rsidR="001C4A11" w:rsidRDefault="00B62E7F" w:rsidP="00B62E7F">
      <w:pPr>
        <w:pStyle w:val="Titre1"/>
        <w:numPr>
          <w:ilvl w:val="0"/>
          <w:numId w:val="5"/>
        </w:numPr>
      </w:pPr>
      <w:bookmarkStart w:id="20" w:name="_Toc129101744"/>
      <w:r>
        <w:t>MODALITÉS D’ORGANISATION DE L’APPEL À CANDIDATURES</w:t>
      </w:r>
      <w:bookmarkEnd w:id="20"/>
    </w:p>
    <w:p w14:paraId="37134199" w14:textId="77777777" w:rsidR="00A203FE" w:rsidRPr="00A203FE" w:rsidRDefault="00A203FE" w:rsidP="00A203FE"/>
    <w:p w14:paraId="76382CBF" w14:textId="4CF50705" w:rsidR="00EE1643" w:rsidRDefault="00EE1643" w:rsidP="00006711">
      <w:pPr>
        <w:pStyle w:val="Titre2"/>
        <w:numPr>
          <w:ilvl w:val="1"/>
          <w:numId w:val="5"/>
        </w:numPr>
      </w:pPr>
      <w:bookmarkStart w:id="21" w:name="_Toc129101745"/>
      <w:r>
        <w:t>PUBLICITÉ ET COMPOSITION DU DOSSIER</w:t>
      </w:r>
      <w:bookmarkEnd w:id="21"/>
      <w:r>
        <w:t xml:space="preserve"> </w:t>
      </w:r>
    </w:p>
    <w:p w14:paraId="06E3D855" w14:textId="77777777" w:rsidR="00012FE9" w:rsidRDefault="00012FE9" w:rsidP="00EE1643">
      <w:pPr>
        <w:pStyle w:val="Sansinterligne"/>
        <w:jc w:val="both"/>
      </w:pPr>
    </w:p>
    <w:p w14:paraId="7701C649" w14:textId="1D57FC41" w:rsidR="00EE1643" w:rsidRPr="00637BCD" w:rsidRDefault="00EE1643" w:rsidP="00E12775">
      <w:pPr>
        <w:pStyle w:val="Sansinterligne"/>
        <w:spacing w:line="360" w:lineRule="auto"/>
        <w:jc w:val="both"/>
      </w:pPr>
      <w:r w:rsidRPr="00637BCD">
        <w:t>L’appel à candidature fait l’objet d’une publication sur le site internet de l’ARS</w:t>
      </w:r>
      <w:r w:rsidR="00A8080F" w:rsidRPr="00637BCD">
        <w:t xml:space="preserve"> Grand Est</w:t>
      </w:r>
      <w:r w:rsidRPr="00637BCD">
        <w:t>. Les délégations territoriales de l’ARS</w:t>
      </w:r>
      <w:r w:rsidR="00A8080F" w:rsidRPr="00637BCD">
        <w:t xml:space="preserve"> Grand Est</w:t>
      </w:r>
      <w:r w:rsidRPr="00637BCD">
        <w:t xml:space="preserve"> assurent l’information auprès de tou</w:t>
      </w:r>
      <w:r w:rsidR="007365E1" w:rsidRPr="00637BCD">
        <w:t>s les EHPAD de leur département</w:t>
      </w:r>
      <w:r w:rsidRPr="00637BCD">
        <w:t>.</w:t>
      </w:r>
    </w:p>
    <w:p w14:paraId="171DDA54" w14:textId="253234A4" w:rsidR="00EE1643" w:rsidRPr="00637BCD" w:rsidRDefault="00EE1643" w:rsidP="00850DFE">
      <w:pPr>
        <w:pStyle w:val="Sansinterligne"/>
        <w:jc w:val="both"/>
      </w:pPr>
    </w:p>
    <w:p w14:paraId="40D55E89" w14:textId="7B327386" w:rsidR="00EE1643" w:rsidRPr="00637BCD" w:rsidRDefault="00EE1643" w:rsidP="00414E82">
      <w:pPr>
        <w:pStyle w:val="Sansinterligne"/>
        <w:spacing w:line="360" w:lineRule="auto"/>
        <w:jc w:val="both"/>
      </w:pPr>
      <w:r w:rsidRPr="00637BCD">
        <w:t xml:space="preserve">L’EHPAD dépose un dossier de candidature </w:t>
      </w:r>
      <w:r w:rsidRPr="009D3D0C">
        <w:rPr>
          <w:b/>
        </w:rPr>
        <w:t>selon le modèle joint</w:t>
      </w:r>
      <w:r w:rsidRPr="00637BCD">
        <w:t xml:space="preserve"> et doit préciser, entre autres :</w:t>
      </w:r>
    </w:p>
    <w:p w14:paraId="125F3BD2" w14:textId="441D0832" w:rsidR="00EE1643" w:rsidRPr="00637BCD" w:rsidRDefault="00414E82" w:rsidP="00414E82">
      <w:pPr>
        <w:pStyle w:val="Sansinterligne"/>
        <w:numPr>
          <w:ilvl w:val="0"/>
          <w:numId w:val="7"/>
        </w:numPr>
        <w:spacing w:line="360" w:lineRule="auto"/>
        <w:jc w:val="both"/>
      </w:pPr>
      <w:proofErr w:type="gramStart"/>
      <w:r>
        <w:t>l</w:t>
      </w:r>
      <w:r w:rsidR="00EE1643" w:rsidRPr="00637BCD">
        <w:t>es</w:t>
      </w:r>
      <w:proofErr w:type="gramEnd"/>
      <w:r w:rsidR="00EE1643" w:rsidRPr="00637BCD">
        <w:t xml:space="preserve"> objectifs du projet et les modalités de son inscription dans le projet d’établissement ;</w:t>
      </w:r>
    </w:p>
    <w:p w14:paraId="3AC04961" w14:textId="79FB0BA9" w:rsidR="00EE1643" w:rsidRPr="00637BCD" w:rsidRDefault="00414E82" w:rsidP="00414E82">
      <w:pPr>
        <w:pStyle w:val="Sansinterligne"/>
        <w:numPr>
          <w:ilvl w:val="0"/>
          <w:numId w:val="7"/>
        </w:numPr>
        <w:spacing w:line="360" w:lineRule="auto"/>
        <w:jc w:val="both"/>
      </w:pPr>
      <w:proofErr w:type="gramStart"/>
      <w:r>
        <w:t>l</w:t>
      </w:r>
      <w:r w:rsidR="00EE1643" w:rsidRPr="00637BCD">
        <w:t>e</w:t>
      </w:r>
      <w:r>
        <w:t>s</w:t>
      </w:r>
      <w:proofErr w:type="gramEnd"/>
      <w:r w:rsidR="00EE1643" w:rsidRPr="00637BCD">
        <w:t xml:space="preserve"> partenariats existants et envisagés dans le cadre de la mise en place du dispositif ;</w:t>
      </w:r>
    </w:p>
    <w:p w14:paraId="7BC38128" w14:textId="3E4A295A" w:rsidR="00EE1643" w:rsidRPr="00637BCD" w:rsidRDefault="00414E82" w:rsidP="00414E82">
      <w:pPr>
        <w:pStyle w:val="Sansinterligne"/>
        <w:numPr>
          <w:ilvl w:val="0"/>
          <w:numId w:val="7"/>
        </w:numPr>
        <w:spacing w:line="360" w:lineRule="auto"/>
        <w:jc w:val="both"/>
      </w:pPr>
      <w:proofErr w:type="gramStart"/>
      <w:r>
        <w:t>l</w:t>
      </w:r>
      <w:r w:rsidR="00EE1643" w:rsidRPr="00637BCD">
        <w:t>es</w:t>
      </w:r>
      <w:proofErr w:type="gramEnd"/>
      <w:r w:rsidR="00EE1643" w:rsidRPr="00637BCD">
        <w:t xml:space="preserve"> modalités de mise en œuvre</w:t>
      </w:r>
      <w:r>
        <w:t xml:space="preserve"> et un calendrier prévisionnel.</w:t>
      </w:r>
    </w:p>
    <w:p w14:paraId="1B1E8091" w14:textId="40689D0B" w:rsidR="00EE1643" w:rsidRPr="00637BCD" w:rsidRDefault="00EE1643" w:rsidP="00414E82">
      <w:pPr>
        <w:pStyle w:val="Sansinterligne"/>
        <w:spacing w:line="360" w:lineRule="auto"/>
        <w:jc w:val="both"/>
        <w:rPr>
          <w:sz w:val="10"/>
          <w:szCs w:val="10"/>
        </w:rPr>
      </w:pPr>
    </w:p>
    <w:p w14:paraId="62A65005" w14:textId="1CF3804F" w:rsidR="00EE1643" w:rsidRPr="00637BCD" w:rsidRDefault="00EE1643" w:rsidP="00850DFE">
      <w:pPr>
        <w:pStyle w:val="Sansinterligne"/>
        <w:jc w:val="both"/>
      </w:pPr>
    </w:p>
    <w:p w14:paraId="50556977" w14:textId="0AD91A77" w:rsidR="00EE1643" w:rsidRPr="00637BCD" w:rsidRDefault="00EE1643" w:rsidP="00414E82">
      <w:pPr>
        <w:pStyle w:val="Sansinterligne"/>
        <w:spacing w:line="360" w:lineRule="auto"/>
        <w:jc w:val="both"/>
      </w:pPr>
      <w:r w:rsidRPr="00637BCD">
        <w:t>Le dossier devra être annexé des pièces suivantes :</w:t>
      </w:r>
    </w:p>
    <w:p w14:paraId="24AEE6F0" w14:textId="2E3F8830" w:rsidR="00EE1643" w:rsidRDefault="00A203FE" w:rsidP="00414E82">
      <w:pPr>
        <w:pStyle w:val="Sansinterligne"/>
        <w:numPr>
          <w:ilvl w:val="0"/>
          <w:numId w:val="7"/>
        </w:numPr>
        <w:spacing w:line="360" w:lineRule="auto"/>
        <w:jc w:val="both"/>
      </w:pPr>
      <w:proofErr w:type="gramStart"/>
      <w:r>
        <w:t>un</w:t>
      </w:r>
      <w:proofErr w:type="gramEnd"/>
      <w:r>
        <w:t xml:space="preserve"> budget prévisionnel</w:t>
      </w:r>
      <w:r w:rsidR="00EE1643" w:rsidRPr="00637BCD">
        <w:t>;</w:t>
      </w:r>
    </w:p>
    <w:p w14:paraId="3EDFD2D0" w14:textId="1A39012E" w:rsidR="002E1DD9" w:rsidRDefault="002E1DD9" w:rsidP="00414E82">
      <w:pPr>
        <w:pStyle w:val="Sansinterligne"/>
        <w:numPr>
          <w:ilvl w:val="0"/>
          <w:numId w:val="7"/>
        </w:numPr>
        <w:spacing w:line="360" w:lineRule="auto"/>
        <w:jc w:val="both"/>
      </w:pPr>
      <w:proofErr w:type="gramStart"/>
      <w:r>
        <w:lastRenderedPageBreak/>
        <w:t>la</w:t>
      </w:r>
      <w:proofErr w:type="gramEnd"/>
      <w:r>
        <w:t xml:space="preserve"> fiche de poste de l’IDE de nuit ;</w:t>
      </w:r>
    </w:p>
    <w:p w14:paraId="609987BC" w14:textId="7E86A2E9" w:rsidR="002E1DD9" w:rsidRDefault="00A203FE" w:rsidP="00414E82">
      <w:pPr>
        <w:pStyle w:val="Sansinterligne"/>
        <w:numPr>
          <w:ilvl w:val="0"/>
          <w:numId w:val="7"/>
        </w:numPr>
        <w:spacing w:line="360" w:lineRule="auto"/>
        <w:jc w:val="both"/>
      </w:pPr>
      <w:proofErr w:type="gramStart"/>
      <w:r>
        <w:t>d</w:t>
      </w:r>
      <w:r w:rsidR="002E1DD9">
        <w:t>es</w:t>
      </w:r>
      <w:proofErr w:type="gramEnd"/>
      <w:r w:rsidR="002E1DD9">
        <w:t xml:space="preserve"> procédures pour guider les équipes de nuit ;</w:t>
      </w:r>
    </w:p>
    <w:p w14:paraId="092D56E7" w14:textId="53E908B1" w:rsidR="002E1DD9" w:rsidRPr="00637BCD" w:rsidRDefault="00A203FE" w:rsidP="00414E82">
      <w:pPr>
        <w:pStyle w:val="Sansinterligne"/>
        <w:numPr>
          <w:ilvl w:val="0"/>
          <w:numId w:val="7"/>
        </w:numPr>
        <w:spacing w:line="360" w:lineRule="auto"/>
        <w:jc w:val="both"/>
      </w:pPr>
      <w:proofErr w:type="gramStart"/>
      <w:r>
        <w:t>d</w:t>
      </w:r>
      <w:r w:rsidR="002E1DD9">
        <w:t>es</w:t>
      </w:r>
      <w:proofErr w:type="gramEnd"/>
      <w:r w:rsidR="002E1DD9">
        <w:t xml:space="preserve"> conventions de partenariat</w:t>
      </w:r>
      <w:r w:rsidR="00C10867">
        <w:t xml:space="preserve"> entre le porteur et les EHPAD partenaires</w:t>
      </w:r>
      <w:r w:rsidR="002E1DD9">
        <w:t xml:space="preserve">. </w:t>
      </w:r>
    </w:p>
    <w:p w14:paraId="5F77BA59" w14:textId="4756BD53" w:rsidR="00732959" w:rsidRPr="00637BCD" w:rsidRDefault="00732959" w:rsidP="00732959">
      <w:pPr>
        <w:pStyle w:val="Sansinterligne"/>
        <w:jc w:val="both"/>
        <w:rPr>
          <w:b/>
          <w:sz w:val="24"/>
          <w:u w:val="single"/>
        </w:rPr>
      </w:pPr>
    </w:p>
    <w:p w14:paraId="65AA0173" w14:textId="4E326D18" w:rsidR="00732959" w:rsidRPr="00637BCD" w:rsidRDefault="00732959" w:rsidP="00732959">
      <w:pPr>
        <w:pStyle w:val="Sansinterligne"/>
        <w:jc w:val="both"/>
        <w:rPr>
          <w:b/>
          <w:sz w:val="24"/>
          <w:u w:val="single"/>
        </w:rPr>
      </w:pPr>
    </w:p>
    <w:p w14:paraId="7F900C14" w14:textId="1182D36D" w:rsidR="00732959" w:rsidRPr="00637BCD" w:rsidRDefault="00006711" w:rsidP="00006711">
      <w:pPr>
        <w:pStyle w:val="Titre2"/>
        <w:numPr>
          <w:ilvl w:val="1"/>
          <w:numId w:val="5"/>
        </w:numPr>
      </w:pPr>
      <w:bookmarkStart w:id="22" w:name="_Toc129101746"/>
      <w:r>
        <w:t>C</w:t>
      </w:r>
      <w:r w:rsidR="00732959" w:rsidRPr="00637BCD">
        <w:t>RITÈRES DE SÉLECTION DES PROJETS</w:t>
      </w:r>
      <w:bookmarkEnd w:id="22"/>
      <w:r w:rsidR="00732959" w:rsidRPr="00637BCD">
        <w:t xml:space="preserve"> </w:t>
      </w:r>
    </w:p>
    <w:p w14:paraId="018C4F04" w14:textId="4E040F18" w:rsidR="00E53C15" w:rsidRDefault="00E53C15" w:rsidP="00E53C15">
      <w:pPr>
        <w:pStyle w:val="Sansinterligne"/>
      </w:pPr>
    </w:p>
    <w:p w14:paraId="240EB0BB" w14:textId="52CA9D3F" w:rsidR="00E53C15" w:rsidRDefault="00E53C15" w:rsidP="001C4A11">
      <w:pPr>
        <w:pStyle w:val="Sansinterligne"/>
        <w:spacing w:line="360" w:lineRule="auto"/>
        <w:jc w:val="both"/>
      </w:pPr>
      <w:r>
        <w:t xml:space="preserve">Chaque dossier de candidature </w:t>
      </w:r>
      <w:r w:rsidR="002E1DD9">
        <w:t xml:space="preserve">fera l’objet d’une </w:t>
      </w:r>
      <w:proofErr w:type="spellStart"/>
      <w:r w:rsidR="002E1DD9">
        <w:t>co</w:t>
      </w:r>
      <w:proofErr w:type="spellEnd"/>
      <w:r w:rsidR="002E1DD9">
        <w:t xml:space="preserve">-instruction par la direction de l’autonomie et la délégation territoriale idoine. </w:t>
      </w:r>
    </w:p>
    <w:p w14:paraId="7D302B61" w14:textId="742EF751" w:rsidR="00E53C15" w:rsidRDefault="00E53C15" w:rsidP="00E53C15">
      <w:pPr>
        <w:pStyle w:val="Sansinterligne"/>
      </w:pPr>
    </w:p>
    <w:p w14:paraId="5EF0ABF1" w14:textId="1C262050" w:rsidR="00EB084A" w:rsidRPr="00D7190C" w:rsidRDefault="00BE7B8A" w:rsidP="00637BCD">
      <w:pPr>
        <w:pStyle w:val="Sansinterligne"/>
        <w:spacing w:line="360" w:lineRule="auto"/>
        <w:jc w:val="both"/>
      </w:pPr>
      <w:r w:rsidRPr="00D7190C">
        <w:t>Les dossiers se</w:t>
      </w:r>
      <w:r w:rsidR="000215EE" w:rsidRPr="00D7190C">
        <w:t>ront étudiés au regard</w:t>
      </w:r>
      <w:r w:rsidR="00637BCD" w:rsidRPr="00D7190C">
        <w:t xml:space="preserve"> de l’a</w:t>
      </w:r>
      <w:r w:rsidR="000215EE" w:rsidRPr="00D7190C">
        <w:t>tteinte d’une é</w:t>
      </w:r>
      <w:r w:rsidR="00637BCD" w:rsidRPr="00D7190C">
        <w:t>quité de couverture régionale : u</w:t>
      </w:r>
      <w:r w:rsidR="000215EE" w:rsidRPr="00D7190C">
        <w:t xml:space="preserve">ne priorité sera d’obtenir </w:t>
      </w:r>
      <w:r w:rsidR="00DE4CB0">
        <w:t>un</w:t>
      </w:r>
      <w:r w:rsidR="000215EE" w:rsidRPr="00D7190C">
        <w:t xml:space="preserve"> nombre de places d’EHPAD</w:t>
      </w:r>
      <w:r w:rsidR="009D3D0C">
        <w:t xml:space="preserve"> proportionnelles</w:t>
      </w:r>
      <w:r w:rsidR="000215EE" w:rsidRPr="00D7190C">
        <w:t xml:space="preserve"> </w:t>
      </w:r>
      <w:r w:rsidR="00E8384A" w:rsidRPr="00D7190C">
        <w:t xml:space="preserve">couvertes par les dispositifs IDE de nuit sur tous les départements de la région Grand Est. </w:t>
      </w:r>
    </w:p>
    <w:p w14:paraId="567C1459" w14:textId="02628EBD" w:rsidR="00C91536" w:rsidRDefault="00835397" w:rsidP="00D7190C">
      <w:pPr>
        <w:pStyle w:val="Sansinterligne"/>
        <w:spacing w:line="360" w:lineRule="auto"/>
        <w:jc w:val="both"/>
      </w:pPr>
      <w:r w:rsidRPr="00D7190C">
        <w:t xml:space="preserve">Au sein d’un même département, la sélection s’effectuera en fonction de la « qualité » des dossiers. </w:t>
      </w:r>
    </w:p>
    <w:p w14:paraId="241F2381" w14:textId="77777777" w:rsidR="00BF1FF2" w:rsidRPr="00D7190C" w:rsidRDefault="00BF1FF2" w:rsidP="00D7190C">
      <w:pPr>
        <w:pStyle w:val="Sansinterligne"/>
        <w:spacing w:line="360" w:lineRule="auto"/>
        <w:jc w:val="both"/>
      </w:pPr>
    </w:p>
    <w:p w14:paraId="317AEFD8" w14:textId="10C7F92F" w:rsidR="0050245A" w:rsidRDefault="0050245A" w:rsidP="00006711">
      <w:pPr>
        <w:pStyle w:val="Titre2"/>
        <w:numPr>
          <w:ilvl w:val="1"/>
          <w:numId w:val="5"/>
        </w:numPr>
      </w:pPr>
      <w:bookmarkStart w:id="23" w:name="_Toc129101747"/>
      <w:r>
        <w:t>CALENDRIER</w:t>
      </w:r>
      <w:bookmarkEnd w:id="23"/>
    </w:p>
    <w:p w14:paraId="1772E656" w14:textId="77777777" w:rsidR="0050245A" w:rsidRDefault="0050245A" w:rsidP="0050245A">
      <w:pPr>
        <w:pStyle w:val="Paragraphedeliste"/>
        <w:jc w:val="both"/>
      </w:pPr>
    </w:p>
    <w:p w14:paraId="2167844F" w14:textId="1554065A" w:rsidR="0050245A" w:rsidRPr="00D7190C" w:rsidRDefault="0050245A" w:rsidP="0050245A">
      <w:pPr>
        <w:pStyle w:val="Paragraphedeliste"/>
        <w:numPr>
          <w:ilvl w:val="0"/>
          <w:numId w:val="7"/>
        </w:numPr>
        <w:jc w:val="both"/>
        <w:rPr>
          <w:b w:val="0"/>
          <w:sz w:val="22"/>
          <w:szCs w:val="20"/>
          <w:u w:val="none"/>
        </w:rPr>
      </w:pPr>
      <w:r w:rsidRPr="00D7190C">
        <w:rPr>
          <w:b w:val="0"/>
          <w:sz w:val="22"/>
          <w:szCs w:val="20"/>
          <w:u w:val="none"/>
        </w:rPr>
        <w:t>Publication de l’appel à candidatures :</w:t>
      </w:r>
      <w:r w:rsidR="00F30F76" w:rsidRPr="00D7190C">
        <w:rPr>
          <w:b w:val="0"/>
          <w:sz w:val="22"/>
          <w:szCs w:val="20"/>
          <w:u w:val="none"/>
        </w:rPr>
        <w:t xml:space="preserve"> </w:t>
      </w:r>
      <w:r w:rsidR="005B4905">
        <w:rPr>
          <w:b w:val="0"/>
          <w:sz w:val="22"/>
          <w:szCs w:val="20"/>
          <w:u w:val="none"/>
        </w:rPr>
        <w:t xml:space="preserve">12 06 </w:t>
      </w:r>
      <w:r w:rsidR="002E1DD9">
        <w:rPr>
          <w:b w:val="0"/>
          <w:sz w:val="22"/>
          <w:szCs w:val="20"/>
          <w:u w:val="none"/>
        </w:rPr>
        <w:t>2023</w:t>
      </w:r>
      <w:r w:rsidR="00F30F76" w:rsidRPr="00D7190C">
        <w:rPr>
          <w:b w:val="0"/>
          <w:sz w:val="22"/>
          <w:szCs w:val="20"/>
          <w:u w:val="none"/>
        </w:rPr>
        <w:t xml:space="preserve"> </w:t>
      </w:r>
      <w:r w:rsidR="00A2370A" w:rsidRPr="00D7190C">
        <w:rPr>
          <w:b w:val="0"/>
          <w:sz w:val="22"/>
          <w:szCs w:val="20"/>
          <w:u w:val="none"/>
        </w:rPr>
        <w:t>;</w:t>
      </w:r>
    </w:p>
    <w:p w14:paraId="3F3C4854" w14:textId="77777777" w:rsidR="00A2370A" w:rsidRPr="00D7190C" w:rsidRDefault="00A2370A" w:rsidP="00A2370A">
      <w:pPr>
        <w:pStyle w:val="Paragraphedeliste"/>
        <w:jc w:val="both"/>
        <w:rPr>
          <w:b w:val="0"/>
          <w:sz w:val="22"/>
          <w:szCs w:val="20"/>
          <w:u w:val="none"/>
        </w:rPr>
      </w:pPr>
    </w:p>
    <w:p w14:paraId="52B07DFD" w14:textId="46EED017" w:rsidR="00A2370A" w:rsidRPr="00D7190C" w:rsidRDefault="0050245A" w:rsidP="00A2370A">
      <w:pPr>
        <w:pStyle w:val="Paragraphedeliste"/>
        <w:numPr>
          <w:ilvl w:val="0"/>
          <w:numId w:val="7"/>
        </w:numPr>
        <w:jc w:val="both"/>
        <w:rPr>
          <w:b w:val="0"/>
          <w:sz w:val="22"/>
          <w:szCs w:val="20"/>
          <w:u w:val="none"/>
        </w:rPr>
      </w:pPr>
      <w:r w:rsidRPr="00D7190C">
        <w:rPr>
          <w:b w:val="0"/>
          <w:sz w:val="22"/>
          <w:szCs w:val="20"/>
          <w:u w:val="none"/>
        </w:rPr>
        <w:t xml:space="preserve">Délai de dépôt des candidatures : </w:t>
      </w:r>
      <w:r w:rsidR="005B4905">
        <w:rPr>
          <w:b w:val="0"/>
          <w:sz w:val="22"/>
          <w:szCs w:val="20"/>
          <w:u w:val="none"/>
        </w:rPr>
        <w:t xml:space="preserve">8 09 </w:t>
      </w:r>
      <w:bookmarkStart w:id="24" w:name="_GoBack"/>
      <w:bookmarkEnd w:id="24"/>
      <w:r w:rsidR="002E1DD9">
        <w:rPr>
          <w:b w:val="0"/>
          <w:sz w:val="22"/>
          <w:szCs w:val="20"/>
          <w:u w:val="none"/>
        </w:rPr>
        <w:t>2023</w:t>
      </w:r>
      <w:r w:rsidR="00165FE5">
        <w:rPr>
          <w:b w:val="0"/>
          <w:sz w:val="22"/>
          <w:szCs w:val="20"/>
          <w:u w:val="none"/>
        </w:rPr>
        <w:t xml:space="preserve"> </w:t>
      </w:r>
      <w:r w:rsidR="00A2370A" w:rsidRPr="00D7190C">
        <w:rPr>
          <w:b w:val="0"/>
          <w:sz w:val="22"/>
          <w:szCs w:val="20"/>
          <w:u w:val="none"/>
        </w:rPr>
        <w:t>;</w:t>
      </w:r>
    </w:p>
    <w:p w14:paraId="162944B1" w14:textId="77777777" w:rsidR="00A2370A" w:rsidRPr="00D7190C" w:rsidRDefault="00A2370A" w:rsidP="00A2370A">
      <w:pPr>
        <w:pStyle w:val="Paragraphedeliste"/>
        <w:rPr>
          <w:sz w:val="22"/>
          <w:szCs w:val="20"/>
          <w:u w:val="none"/>
        </w:rPr>
      </w:pPr>
    </w:p>
    <w:p w14:paraId="3C7B3F0D" w14:textId="255EE194" w:rsidR="0050245A" w:rsidRPr="00D7190C" w:rsidRDefault="00637BCD" w:rsidP="0050245A">
      <w:pPr>
        <w:pStyle w:val="Paragraphedeliste"/>
        <w:numPr>
          <w:ilvl w:val="0"/>
          <w:numId w:val="7"/>
        </w:numPr>
        <w:jc w:val="both"/>
        <w:rPr>
          <w:b w:val="0"/>
          <w:sz w:val="22"/>
          <w:szCs w:val="20"/>
          <w:u w:val="none"/>
        </w:rPr>
      </w:pPr>
      <w:r w:rsidRPr="00D7190C">
        <w:rPr>
          <w:b w:val="0"/>
          <w:sz w:val="22"/>
          <w:szCs w:val="20"/>
          <w:u w:val="none"/>
        </w:rPr>
        <w:t xml:space="preserve">Notification : </w:t>
      </w:r>
      <w:r w:rsidR="005B4905">
        <w:rPr>
          <w:b w:val="0"/>
          <w:sz w:val="22"/>
          <w:szCs w:val="20"/>
          <w:u w:val="none"/>
        </w:rPr>
        <w:t xml:space="preserve">dernier trimestre </w:t>
      </w:r>
      <w:r w:rsidR="002E1DD9">
        <w:rPr>
          <w:b w:val="0"/>
          <w:sz w:val="22"/>
          <w:szCs w:val="20"/>
          <w:u w:val="none"/>
        </w:rPr>
        <w:t>2023</w:t>
      </w:r>
      <w:r w:rsidRPr="00D7190C">
        <w:rPr>
          <w:b w:val="0"/>
          <w:sz w:val="22"/>
          <w:szCs w:val="20"/>
          <w:u w:val="none"/>
        </w:rPr>
        <w:t>.</w:t>
      </w:r>
    </w:p>
    <w:p w14:paraId="129AF801" w14:textId="2E287CDE" w:rsidR="00A2370A" w:rsidRDefault="00A2370A" w:rsidP="00A2370A">
      <w:pPr>
        <w:pStyle w:val="Paragraphedeliste"/>
        <w:jc w:val="both"/>
        <w:rPr>
          <w:b w:val="0"/>
          <w:sz w:val="20"/>
          <w:szCs w:val="20"/>
          <w:highlight w:val="yellow"/>
          <w:u w:val="none"/>
        </w:rPr>
      </w:pPr>
    </w:p>
    <w:p w14:paraId="07FB081D" w14:textId="77777777" w:rsidR="00BC34B8" w:rsidRPr="00637BCD" w:rsidRDefault="00BC34B8" w:rsidP="00A2370A">
      <w:pPr>
        <w:pStyle w:val="Paragraphedeliste"/>
        <w:jc w:val="both"/>
        <w:rPr>
          <w:b w:val="0"/>
          <w:sz w:val="20"/>
          <w:szCs w:val="20"/>
          <w:highlight w:val="yellow"/>
          <w:u w:val="none"/>
        </w:rPr>
      </w:pPr>
    </w:p>
    <w:p w14:paraId="1D3D402C" w14:textId="4065CB8B" w:rsidR="008703AC" w:rsidRPr="00D7190C" w:rsidRDefault="008703AC" w:rsidP="00D7190C">
      <w:pPr>
        <w:jc w:val="both"/>
      </w:pPr>
      <w:r w:rsidRPr="00D7190C">
        <w:t>Les dossiers seront envoyés sous format dématérialisé à l’adresse suivante :</w:t>
      </w:r>
    </w:p>
    <w:p w14:paraId="0FC735BC" w14:textId="31B95981" w:rsidR="008703AC" w:rsidRPr="00BC34B8" w:rsidRDefault="002E1DD9" w:rsidP="008703AC">
      <w:pPr>
        <w:pStyle w:val="Corpsdetexte"/>
        <w:spacing w:after="0"/>
        <w:jc w:val="center"/>
        <w:rPr>
          <w:rStyle w:val="Lienhypertexte"/>
          <w:b/>
          <w:sz w:val="22"/>
        </w:rPr>
      </w:pPr>
      <w:r w:rsidRPr="00BC34B8">
        <w:rPr>
          <w:b/>
        </w:rPr>
        <w:t>ars-grandest-d</w:t>
      </w:r>
      <w:r w:rsidRPr="00BC34B8">
        <w:rPr>
          <w:rFonts w:asciiTheme="minorHAnsi" w:hAnsiTheme="minorHAnsi"/>
          <w:b/>
          <w:sz w:val="22"/>
          <w:szCs w:val="20"/>
        </w:rPr>
        <w:t xml:space="preserve">a-parcours-pa@ars.sante.fr </w:t>
      </w:r>
    </w:p>
    <w:p w14:paraId="6C72998F" w14:textId="77777777" w:rsidR="008703AC" w:rsidRPr="00637BCD" w:rsidRDefault="008703AC" w:rsidP="008703AC">
      <w:pPr>
        <w:pStyle w:val="Corpsdetexte"/>
        <w:spacing w:after="0"/>
        <w:jc w:val="center"/>
        <w:rPr>
          <w:rFonts w:cs="Arial"/>
          <w:szCs w:val="20"/>
        </w:rPr>
      </w:pPr>
    </w:p>
    <w:p w14:paraId="5C869DAD" w14:textId="4C10D15A" w:rsidR="008703AC" w:rsidRPr="00637BCD" w:rsidRDefault="008703AC" w:rsidP="008703AC">
      <w:pPr>
        <w:jc w:val="both"/>
        <w:rPr>
          <w:sz w:val="20"/>
          <w:szCs w:val="20"/>
        </w:rPr>
      </w:pPr>
      <w:r w:rsidRPr="00D7190C">
        <w:t xml:space="preserve">Et à l’adresse de la délégation territoriale de votre département : </w:t>
      </w:r>
    </w:p>
    <w:p w14:paraId="1CA7AF67" w14:textId="77777777" w:rsidR="008703AC" w:rsidRPr="00D7190C" w:rsidRDefault="005B4905" w:rsidP="008703AC">
      <w:pPr>
        <w:pStyle w:val="Corpsdetexte"/>
        <w:spacing w:after="0"/>
        <w:jc w:val="center"/>
        <w:rPr>
          <w:rStyle w:val="Lienhypertexte"/>
          <w:rFonts w:asciiTheme="minorHAnsi" w:hAnsiTheme="minorHAnsi"/>
          <w:sz w:val="22"/>
          <w:szCs w:val="20"/>
        </w:rPr>
      </w:pPr>
      <w:hyperlink r:id="rId9" w:history="1">
        <w:r w:rsidR="008703AC" w:rsidRPr="00D7190C">
          <w:rPr>
            <w:rStyle w:val="Lienhypertexte"/>
            <w:rFonts w:asciiTheme="minorHAnsi" w:hAnsiTheme="minorHAnsi"/>
            <w:sz w:val="22"/>
            <w:szCs w:val="20"/>
          </w:rPr>
          <w:t>ars-grandest-dt08-delegue@ars.sante.fr</w:t>
        </w:r>
      </w:hyperlink>
    </w:p>
    <w:p w14:paraId="6800CEE1" w14:textId="77777777" w:rsidR="008703AC" w:rsidRPr="00D7190C" w:rsidRDefault="008703AC" w:rsidP="008703AC">
      <w:pPr>
        <w:pStyle w:val="Corpsdetexte"/>
        <w:spacing w:after="0"/>
        <w:jc w:val="center"/>
        <w:rPr>
          <w:rStyle w:val="Lienhypertexte"/>
          <w:rFonts w:asciiTheme="minorHAnsi" w:hAnsiTheme="minorHAnsi"/>
          <w:sz w:val="22"/>
          <w:szCs w:val="20"/>
        </w:rPr>
      </w:pPr>
    </w:p>
    <w:p w14:paraId="020D88BD" w14:textId="77777777" w:rsidR="008703AC" w:rsidRPr="00D7190C" w:rsidRDefault="005B4905" w:rsidP="008703AC">
      <w:pPr>
        <w:pStyle w:val="Corpsdetexte"/>
        <w:spacing w:after="0"/>
        <w:jc w:val="center"/>
        <w:rPr>
          <w:rStyle w:val="Lienhypertexte"/>
          <w:rFonts w:asciiTheme="minorHAnsi" w:hAnsiTheme="minorHAnsi"/>
          <w:sz w:val="22"/>
          <w:szCs w:val="20"/>
        </w:rPr>
      </w:pPr>
      <w:hyperlink r:id="rId10" w:history="1">
        <w:r w:rsidR="008703AC" w:rsidRPr="00D7190C">
          <w:rPr>
            <w:rStyle w:val="Lienhypertexte"/>
            <w:rFonts w:asciiTheme="minorHAnsi" w:hAnsiTheme="minorHAnsi"/>
            <w:sz w:val="22"/>
            <w:szCs w:val="20"/>
          </w:rPr>
          <w:t>ars-grandest-dt10-delegue@ars.sante.fr</w:t>
        </w:r>
      </w:hyperlink>
    </w:p>
    <w:p w14:paraId="5C43612C" w14:textId="77777777" w:rsidR="008703AC" w:rsidRPr="00637BCD" w:rsidRDefault="008703AC" w:rsidP="008703AC">
      <w:pPr>
        <w:pStyle w:val="Corpsdetexte"/>
        <w:spacing w:after="0"/>
        <w:jc w:val="center"/>
        <w:rPr>
          <w:rStyle w:val="Lienhypertexte"/>
          <w:rFonts w:asciiTheme="minorHAnsi" w:hAnsiTheme="minorHAnsi"/>
          <w:szCs w:val="20"/>
        </w:rPr>
      </w:pPr>
    </w:p>
    <w:p w14:paraId="1FF3BCC4" w14:textId="77777777" w:rsidR="008703AC" w:rsidRPr="00D7190C" w:rsidRDefault="005B4905" w:rsidP="008703AC">
      <w:pPr>
        <w:pStyle w:val="Corpsdetexte"/>
        <w:spacing w:after="0"/>
        <w:jc w:val="center"/>
        <w:rPr>
          <w:rStyle w:val="Lienhypertexte"/>
          <w:rFonts w:asciiTheme="minorHAnsi" w:hAnsiTheme="minorHAnsi" w:cs="Helvetica"/>
          <w:sz w:val="22"/>
          <w:szCs w:val="20"/>
        </w:rPr>
      </w:pPr>
      <w:hyperlink r:id="rId11" w:tgtFrame="_blank" w:history="1">
        <w:r w:rsidR="008703AC" w:rsidRPr="00D7190C">
          <w:rPr>
            <w:rStyle w:val="Lienhypertexte"/>
            <w:rFonts w:asciiTheme="minorHAnsi" w:hAnsiTheme="minorHAnsi"/>
            <w:sz w:val="22"/>
            <w:szCs w:val="20"/>
          </w:rPr>
          <w:t>ars-grandest-dt51-delegue@ars.sante.fr</w:t>
        </w:r>
      </w:hyperlink>
    </w:p>
    <w:p w14:paraId="649D6545" w14:textId="77777777" w:rsidR="008703AC" w:rsidRPr="00D7190C" w:rsidRDefault="008703AC" w:rsidP="008703AC">
      <w:pPr>
        <w:pStyle w:val="Corpsdetexte"/>
        <w:spacing w:after="0"/>
        <w:jc w:val="center"/>
        <w:rPr>
          <w:rStyle w:val="Lienhypertexte"/>
          <w:rFonts w:asciiTheme="minorHAnsi" w:hAnsiTheme="minorHAnsi"/>
          <w:sz w:val="22"/>
          <w:szCs w:val="20"/>
        </w:rPr>
      </w:pPr>
    </w:p>
    <w:p w14:paraId="0542FF82" w14:textId="77777777" w:rsidR="008703AC" w:rsidRPr="00D7190C" w:rsidRDefault="005B4905" w:rsidP="008703AC">
      <w:pPr>
        <w:pStyle w:val="Corpsdetexte"/>
        <w:spacing w:after="0"/>
        <w:jc w:val="center"/>
        <w:rPr>
          <w:rStyle w:val="Lienhypertexte"/>
          <w:rFonts w:asciiTheme="minorHAnsi" w:hAnsiTheme="minorHAnsi" w:cs="Helvetica"/>
          <w:sz w:val="22"/>
          <w:szCs w:val="20"/>
        </w:rPr>
      </w:pPr>
      <w:hyperlink r:id="rId12" w:history="1">
        <w:r w:rsidR="008703AC" w:rsidRPr="00D7190C">
          <w:rPr>
            <w:rStyle w:val="Lienhypertexte"/>
            <w:rFonts w:asciiTheme="minorHAnsi" w:hAnsiTheme="minorHAnsi"/>
            <w:sz w:val="22"/>
            <w:szCs w:val="20"/>
          </w:rPr>
          <w:t>ars-grandest-dt52-delegue@ars.sante.fr</w:t>
        </w:r>
      </w:hyperlink>
    </w:p>
    <w:p w14:paraId="7650BFDE" w14:textId="77777777" w:rsidR="008703AC" w:rsidRPr="00D7190C" w:rsidRDefault="008703AC" w:rsidP="008703AC">
      <w:pPr>
        <w:pStyle w:val="Corpsdetexte"/>
        <w:spacing w:after="0"/>
        <w:jc w:val="center"/>
        <w:rPr>
          <w:rStyle w:val="Lienhypertexte"/>
          <w:rFonts w:asciiTheme="minorHAnsi" w:hAnsiTheme="minorHAnsi"/>
          <w:sz w:val="22"/>
          <w:szCs w:val="20"/>
        </w:rPr>
      </w:pPr>
    </w:p>
    <w:p w14:paraId="12DD96D8" w14:textId="77777777" w:rsidR="008703AC" w:rsidRPr="00D7190C" w:rsidRDefault="005B4905" w:rsidP="008703AC">
      <w:pPr>
        <w:pStyle w:val="Corpsdetexte"/>
        <w:spacing w:after="0"/>
        <w:jc w:val="center"/>
        <w:rPr>
          <w:rStyle w:val="Lienhypertexte"/>
          <w:rFonts w:asciiTheme="minorHAnsi" w:hAnsiTheme="minorHAnsi"/>
          <w:sz w:val="22"/>
          <w:szCs w:val="20"/>
        </w:rPr>
      </w:pPr>
      <w:hyperlink r:id="rId13" w:history="1">
        <w:r w:rsidR="008703AC" w:rsidRPr="00D7190C">
          <w:rPr>
            <w:rStyle w:val="Lienhypertexte"/>
            <w:rFonts w:asciiTheme="minorHAnsi" w:hAnsiTheme="minorHAnsi"/>
            <w:sz w:val="22"/>
            <w:szCs w:val="20"/>
          </w:rPr>
          <w:t>ars-grandest-dt54-delegue@ars.sante.fr</w:t>
        </w:r>
      </w:hyperlink>
    </w:p>
    <w:p w14:paraId="59F0A539" w14:textId="77777777" w:rsidR="008703AC" w:rsidRPr="00D7190C" w:rsidRDefault="008703AC" w:rsidP="008703AC">
      <w:pPr>
        <w:pStyle w:val="Corpsdetexte"/>
        <w:spacing w:after="0"/>
        <w:jc w:val="center"/>
        <w:rPr>
          <w:rStyle w:val="Lienhypertexte"/>
          <w:rFonts w:asciiTheme="minorHAnsi" w:hAnsiTheme="minorHAnsi"/>
          <w:sz w:val="22"/>
          <w:szCs w:val="20"/>
        </w:rPr>
      </w:pPr>
    </w:p>
    <w:p w14:paraId="7FFF63DB" w14:textId="77777777" w:rsidR="008703AC" w:rsidRPr="00D7190C" w:rsidRDefault="005B4905" w:rsidP="008703AC">
      <w:pPr>
        <w:pStyle w:val="Corpsdetexte"/>
        <w:spacing w:after="0"/>
        <w:jc w:val="center"/>
        <w:rPr>
          <w:rStyle w:val="Lienhypertexte"/>
          <w:rFonts w:asciiTheme="minorHAnsi" w:hAnsiTheme="minorHAnsi"/>
          <w:sz w:val="22"/>
          <w:szCs w:val="20"/>
        </w:rPr>
      </w:pPr>
      <w:hyperlink r:id="rId14" w:history="1">
        <w:r w:rsidR="008703AC" w:rsidRPr="00D7190C">
          <w:rPr>
            <w:rStyle w:val="Lienhypertexte"/>
            <w:rFonts w:asciiTheme="minorHAnsi" w:hAnsiTheme="minorHAnsi"/>
            <w:sz w:val="22"/>
            <w:szCs w:val="20"/>
          </w:rPr>
          <w:t>ars-grandest-dt55-delegue@ars.sante.fr</w:t>
        </w:r>
      </w:hyperlink>
    </w:p>
    <w:p w14:paraId="03A6B4D6" w14:textId="77777777" w:rsidR="008703AC" w:rsidRPr="00D7190C" w:rsidRDefault="008703AC" w:rsidP="008703AC">
      <w:pPr>
        <w:pStyle w:val="Corpsdetexte"/>
        <w:spacing w:after="0"/>
        <w:jc w:val="center"/>
        <w:rPr>
          <w:rStyle w:val="Lienhypertexte"/>
          <w:rFonts w:asciiTheme="minorHAnsi" w:hAnsiTheme="minorHAnsi"/>
          <w:sz w:val="22"/>
          <w:szCs w:val="20"/>
        </w:rPr>
      </w:pPr>
    </w:p>
    <w:p w14:paraId="2D7414FD" w14:textId="77777777" w:rsidR="008703AC" w:rsidRPr="00D7190C" w:rsidRDefault="005B4905" w:rsidP="008703AC">
      <w:pPr>
        <w:pStyle w:val="Corpsdetexte"/>
        <w:spacing w:after="0"/>
        <w:jc w:val="center"/>
        <w:rPr>
          <w:rStyle w:val="Lienhypertexte"/>
          <w:rFonts w:asciiTheme="minorHAnsi" w:hAnsiTheme="minorHAnsi"/>
          <w:sz w:val="22"/>
          <w:szCs w:val="20"/>
        </w:rPr>
      </w:pPr>
      <w:hyperlink r:id="rId15" w:history="1">
        <w:r w:rsidR="008703AC" w:rsidRPr="00D7190C">
          <w:rPr>
            <w:rStyle w:val="Lienhypertexte"/>
            <w:rFonts w:asciiTheme="minorHAnsi" w:hAnsiTheme="minorHAnsi"/>
            <w:sz w:val="22"/>
            <w:szCs w:val="20"/>
          </w:rPr>
          <w:t>ars-grandest-dt57-delegue@ars.sante.fr</w:t>
        </w:r>
      </w:hyperlink>
    </w:p>
    <w:p w14:paraId="5955FDEF" w14:textId="77777777" w:rsidR="008703AC" w:rsidRPr="00D7190C" w:rsidRDefault="008703AC" w:rsidP="008703AC">
      <w:pPr>
        <w:pStyle w:val="Corpsdetexte"/>
        <w:spacing w:after="0"/>
        <w:jc w:val="center"/>
        <w:rPr>
          <w:rStyle w:val="Lienhypertexte"/>
          <w:rFonts w:asciiTheme="minorHAnsi" w:hAnsiTheme="minorHAnsi"/>
          <w:sz w:val="22"/>
          <w:szCs w:val="20"/>
        </w:rPr>
      </w:pPr>
    </w:p>
    <w:p w14:paraId="52FB935D" w14:textId="77777777" w:rsidR="008703AC" w:rsidRPr="00D7190C" w:rsidRDefault="005B4905" w:rsidP="008703AC">
      <w:pPr>
        <w:pStyle w:val="Corpsdetexte"/>
        <w:spacing w:after="0"/>
        <w:jc w:val="center"/>
        <w:rPr>
          <w:rStyle w:val="Lienhypertexte"/>
          <w:rFonts w:asciiTheme="minorHAnsi" w:hAnsiTheme="minorHAnsi"/>
          <w:sz w:val="22"/>
          <w:szCs w:val="20"/>
        </w:rPr>
      </w:pPr>
      <w:hyperlink r:id="rId16" w:history="1">
        <w:r w:rsidR="008703AC" w:rsidRPr="00D7190C">
          <w:rPr>
            <w:rStyle w:val="Lienhypertexte"/>
            <w:rFonts w:asciiTheme="minorHAnsi" w:hAnsiTheme="minorHAnsi"/>
            <w:sz w:val="22"/>
            <w:szCs w:val="20"/>
          </w:rPr>
          <w:t>ars-grandest-dt67-delegue@ars.sante.fr</w:t>
        </w:r>
      </w:hyperlink>
    </w:p>
    <w:p w14:paraId="185132F3" w14:textId="77777777" w:rsidR="008703AC" w:rsidRPr="00D7190C" w:rsidRDefault="008703AC" w:rsidP="008703AC">
      <w:pPr>
        <w:pStyle w:val="Corpsdetexte"/>
        <w:spacing w:after="0"/>
        <w:jc w:val="center"/>
        <w:rPr>
          <w:rStyle w:val="Lienhypertexte"/>
          <w:rFonts w:asciiTheme="minorHAnsi" w:hAnsiTheme="minorHAnsi"/>
          <w:sz w:val="22"/>
          <w:szCs w:val="20"/>
        </w:rPr>
      </w:pPr>
    </w:p>
    <w:p w14:paraId="7E1C57C9" w14:textId="77777777" w:rsidR="008703AC" w:rsidRPr="00D7190C" w:rsidRDefault="005B4905" w:rsidP="008703AC">
      <w:pPr>
        <w:pStyle w:val="Corpsdetexte"/>
        <w:spacing w:after="0"/>
        <w:jc w:val="center"/>
        <w:rPr>
          <w:rStyle w:val="Lienhypertexte"/>
          <w:rFonts w:asciiTheme="minorHAnsi" w:hAnsiTheme="minorHAnsi"/>
          <w:sz w:val="22"/>
          <w:szCs w:val="20"/>
        </w:rPr>
      </w:pPr>
      <w:hyperlink r:id="rId17" w:history="1">
        <w:r w:rsidR="008703AC" w:rsidRPr="00D7190C">
          <w:rPr>
            <w:rStyle w:val="Lienhypertexte"/>
            <w:rFonts w:asciiTheme="minorHAnsi" w:hAnsiTheme="minorHAnsi"/>
            <w:sz w:val="22"/>
            <w:szCs w:val="20"/>
          </w:rPr>
          <w:t>ars-grandest-dt68-delegue@ars.sante.fr</w:t>
        </w:r>
      </w:hyperlink>
    </w:p>
    <w:p w14:paraId="2060AD1D" w14:textId="77777777" w:rsidR="008703AC" w:rsidRPr="00D7190C" w:rsidRDefault="008703AC" w:rsidP="008703AC">
      <w:pPr>
        <w:pStyle w:val="Corpsdetexte"/>
        <w:spacing w:after="0"/>
        <w:jc w:val="center"/>
        <w:rPr>
          <w:rStyle w:val="Lienhypertexte"/>
          <w:rFonts w:asciiTheme="minorHAnsi" w:hAnsiTheme="minorHAnsi"/>
          <w:sz w:val="22"/>
          <w:szCs w:val="20"/>
        </w:rPr>
      </w:pPr>
    </w:p>
    <w:p w14:paraId="37DDE503" w14:textId="77777777" w:rsidR="008703AC" w:rsidRPr="00D7190C" w:rsidRDefault="005B4905" w:rsidP="008703AC">
      <w:pPr>
        <w:pStyle w:val="Corpsdetexte"/>
        <w:spacing w:after="0"/>
        <w:jc w:val="center"/>
        <w:rPr>
          <w:rStyle w:val="Lienhypertexte"/>
          <w:rFonts w:asciiTheme="minorHAnsi" w:hAnsiTheme="minorHAnsi"/>
          <w:sz w:val="22"/>
          <w:szCs w:val="20"/>
        </w:rPr>
      </w:pPr>
      <w:hyperlink r:id="rId18" w:history="1">
        <w:r w:rsidR="008703AC" w:rsidRPr="00D7190C">
          <w:rPr>
            <w:rStyle w:val="Lienhypertexte"/>
            <w:rFonts w:asciiTheme="minorHAnsi" w:hAnsiTheme="minorHAnsi"/>
            <w:sz w:val="22"/>
            <w:szCs w:val="20"/>
          </w:rPr>
          <w:t>ars-grandest-dt88-delegue@ars.sante.fr</w:t>
        </w:r>
      </w:hyperlink>
    </w:p>
    <w:p w14:paraId="5CB27C4B" w14:textId="642C28FF" w:rsidR="008F7D70" w:rsidRPr="00D7190C" w:rsidRDefault="008F7D70" w:rsidP="00D7190C">
      <w:pPr>
        <w:jc w:val="both"/>
      </w:pPr>
    </w:p>
    <w:p w14:paraId="0D2DA298" w14:textId="3BC834E3" w:rsidR="008703AC" w:rsidRPr="00D7190C" w:rsidRDefault="008703AC" w:rsidP="00D7190C">
      <w:pPr>
        <w:jc w:val="both"/>
      </w:pPr>
      <w:r w:rsidRPr="00D7190C">
        <w:t>Les dossiers parvenus ou envoyés après la date limite de dépôt ne seront pas recevables.</w:t>
      </w:r>
    </w:p>
    <w:p w14:paraId="0AA1B1C0" w14:textId="68BAE3E0" w:rsidR="008703AC" w:rsidRPr="00D7190C" w:rsidRDefault="008703AC" w:rsidP="00D7190C">
      <w:pPr>
        <w:jc w:val="both"/>
      </w:pPr>
    </w:p>
    <w:p w14:paraId="787B02EE" w14:textId="07F5BA39" w:rsidR="008F7D70" w:rsidRPr="00BC34B8" w:rsidRDefault="008703AC" w:rsidP="00D7190C">
      <w:pPr>
        <w:jc w:val="both"/>
      </w:pPr>
      <w:r w:rsidRPr="00D7190C">
        <w:t>Des précisions complémentaires portant sur le présent cahier des charges pourront être sol</w:t>
      </w:r>
      <w:r w:rsidR="00C054CC" w:rsidRPr="00D7190C">
        <w:t xml:space="preserve">licitées par </w:t>
      </w:r>
      <w:r w:rsidRPr="00D7190C">
        <w:t>messagerie à l’adresse suivante :</w:t>
      </w:r>
      <w:r w:rsidR="00C054CC" w:rsidRPr="00D7190C">
        <w:t xml:space="preserve"> </w:t>
      </w:r>
      <w:r w:rsidR="002E1DD9" w:rsidRPr="009D3D0C">
        <w:t>ars-grandest-d</w:t>
      </w:r>
      <w:r w:rsidR="002E1DD9" w:rsidRPr="002E1DD9">
        <w:rPr>
          <w:rFonts w:eastAsia="Times New Roman" w:cs="Tahoma"/>
          <w:szCs w:val="20"/>
          <w:lang w:eastAsia="en-US" w:bidi="hi-IN"/>
        </w:rPr>
        <w:t>a-parcours-pa</w:t>
      </w:r>
      <w:r w:rsidR="002E1DD9">
        <w:rPr>
          <w:rFonts w:eastAsia="Times New Roman" w:cs="Tahoma"/>
          <w:szCs w:val="20"/>
          <w:lang w:eastAsia="en-US" w:bidi="hi-IN"/>
        </w:rPr>
        <w:t>@ars.sante.fr</w:t>
      </w:r>
      <w:r w:rsidR="00BC34B8" w:rsidRPr="00BC34B8">
        <w:rPr>
          <w:rStyle w:val="Lienhypertexte"/>
          <w:rFonts w:eastAsia="Times New Roman" w:cs="Tahoma"/>
          <w:color w:val="auto"/>
          <w:szCs w:val="20"/>
          <w:u w:val="none"/>
          <w:lang w:eastAsia="en-US" w:bidi="hi-IN"/>
        </w:rPr>
        <w:t>.</w:t>
      </w:r>
    </w:p>
    <w:p w14:paraId="222C63D7" w14:textId="77777777" w:rsidR="008F7D70" w:rsidRDefault="008F7D70"/>
    <w:p w14:paraId="1BFF00DB" w14:textId="77777777" w:rsidR="008F7D70" w:rsidRDefault="008F7D70"/>
    <w:p w14:paraId="20D08B8E" w14:textId="77777777" w:rsidR="008F7D70" w:rsidRDefault="008F7D70"/>
    <w:p w14:paraId="7B8690B0" w14:textId="77777777" w:rsidR="008F7D70" w:rsidRDefault="008F7D70"/>
    <w:p w14:paraId="0D172987" w14:textId="77777777" w:rsidR="008F7D70" w:rsidRDefault="008F7D70"/>
    <w:p w14:paraId="4CA0DF95" w14:textId="77777777" w:rsidR="008F7D70" w:rsidRDefault="008F7D70"/>
    <w:p w14:paraId="52AE322A" w14:textId="77777777" w:rsidR="008F7D70" w:rsidRDefault="008F7D70"/>
    <w:p w14:paraId="7FC769B1" w14:textId="77777777" w:rsidR="008F7D70" w:rsidRDefault="008F7D70"/>
    <w:p w14:paraId="202EB5D8" w14:textId="77777777" w:rsidR="008F7D70" w:rsidRDefault="008F7D70"/>
    <w:p w14:paraId="3B02F3C4" w14:textId="77777777" w:rsidR="008F7D70" w:rsidRDefault="008F7D70"/>
    <w:p w14:paraId="7B4E66F0" w14:textId="77777777" w:rsidR="008F7D70" w:rsidRDefault="008F7D70"/>
    <w:p w14:paraId="09D002FF" w14:textId="77777777" w:rsidR="008F7D70" w:rsidRDefault="008F7D70"/>
    <w:p w14:paraId="0C0FA338" w14:textId="77777777" w:rsidR="008F7D70" w:rsidRDefault="008F7D70"/>
    <w:p w14:paraId="4EF53FC2" w14:textId="77777777" w:rsidR="008F7D70" w:rsidRDefault="008F7D70"/>
    <w:p w14:paraId="319BD9F5" w14:textId="77777777" w:rsidR="008F7D70" w:rsidRDefault="008F7D70"/>
    <w:p w14:paraId="430555BC" w14:textId="77777777" w:rsidR="008F7D70" w:rsidRDefault="008F7D70"/>
    <w:p w14:paraId="3EB6DCF2" w14:textId="77777777" w:rsidR="008F7D70" w:rsidRDefault="008F7D70"/>
    <w:p w14:paraId="08470CFB" w14:textId="77777777" w:rsidR="008F7D70" w:rsidRDefault="008F7D70"/>
    <w:p w14:paraId="28C99D3A" w14:textId="77777777" w:rsidR="008F7D70" w:rsidRDefault="008F7D70"/>
    <w:p w14:paraId="59A17BB5" w14:textId="77777777" w:rsidR="008F7D70" w:rsidRDefault="008F7D70"/>
    <w:p w14:paraId="2313AD17" w14:textId="77777777" w:rsidR="008F7D70" w:rsidRDefault="008F7D70"/>
    <w:p w14:paraId="44E41922" w14:textId="77777777" w:rsidR="008F7D70" w:rsidRDefault="008F7D70"/>
    <w:p w14:paraId="7DA4F5A7" w14:textId="77777777" w:rsidR="008F7D70" w:rsidRDefault="008F7D70"/>
    <w:p w14:paraId="3C7112BC" w14:textId="77777777" w:rsidR="008F7D70" w:rsidRDefault="008F7D70"/>
    <w:p w14:paraId="58E894EE" w14:textId="77777777" w:rsidR="008F7D70" w:rsidRDefault="008F7D70"/>
    <w:p w14:paraId="6DA6581B" w14:textId="77777777" w:rsidR="008F7D70" w:rsidRDefault="008F7D70"/>
    <w:p w14:paraId="218F085C" w14:textId="77777777" w:rsidR="008F7D70" w:rsidRDefault="008F7D70"/>
    <w:p w14:paraId="07407157" w14:textId="77777777" w:rsidR="008F7D70" w:rsidRDefault="008F7D70"/>
    <w:p w14:paraId="4E48C7C2" w14:textId="77777777" w:rsidR="008F7D70" w:rsidRDefault="008F7D70"/>
    <w:p w14:paraId="59243D4F" w14:textId="77777777" w:rsidR="008F7D70" w:rsidRDefault="00111FD4">
      <w:r>
        <w:rPr>
          <w:noProof/>
        </w:rPr>
        <w:drawing>
          <wp:anchor distT="0" distB="0" distL="114300" distR="114300" simplePos="0" relativeHeight="251668480" behindDoc="1" locked="0" layoutInCell="0" allowOverlap="1" wp14:anchorId="39F39452" wp14:editId="508DDABD">
            <wp:simplePos x="0" y="0"/>
            <wp:positionH relativeFrom="leftMargin">
              <wp:posOffset>-40640</wp:posOffset>
            </wp:positionH>
            <wp:positionV relativeFrom="margin">
              <wp:posOffset>-641350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19">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14:paraId="7456D956" w14:textId="189FAAC6" w:rsidR="008F7D70" w:rsidRPr="0047538B" w:rsidRDefault="008F7D70" w:rsidP="00A414EE"/>
    <w:sectPr w:rsidR="008F7D70" w:rsidRPr="0047538B" w:rsidSect="009401F4">
      <w:headerReference w:type="even" r:id="rId20"/>
      <w:headerReference w:type="default" r:id="rId21"/>
      <w:footerReference w:type="even" r:id="rId22"/>
      <w:footerReference w:type="default" r:id="rId23"/>
      <w:headerReference w:type="first" r:id="rId24"/>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E06B1" w14:textId="77777777" w:rsidR="00414E82" w:rsidRDefault="00414E82" w:rsidP="00430EC6">
      <w:pPr>
        <w:spacing w:after="0" w:line="240" w:lineRule="auto"/>
      </w:pPr>
      <w:r>
        <w:separator/>
      </w:r>
    </w:p>
  </w:endnote>
  <w:endnote w:type="continuationSeparator" w:id="0">
    <w:p w14:paraId="63B0717A" w14:textId="77777777" w:rsidR="00414E82" w:rsidRDefault="00414E82"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0284" w14:textId="09DDADB6" w:rsidR="00414E82" w:rsidRDefault="00414E82"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5B4905">
      <w:rPr>
        <w:rFonts w:ascii="Arial" w:hAnsi="Arial" w:cs="Arial"/>
        <w:noProof/>
        <w:sz w:val="18"/>
        <w:szCs w:val="18"/>
      </w:rPr>
      <w:t>14</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4723" w14:textId="643C4DAE" w:rsidR="00414E82" w:rsidRDefault="00414E82"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5B4905">
      <w:rPr>
        <w:rFonts w:ascii="Arial" w:hAnsi="Arial" w:cs="Arial"/>
        <w:noProof/>
        <w:sz w:val="18"/>
        <w:szCs w:val="18"/>
      </w:rPr>
      <w:t>15</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716B" w14:textId="77777777" w:rsidR="00414E82" w:rsidRDefault="00414E82" w:rsidP="00430EC6">
      <w:pPr>
        <w:spacing w:after="0" w:line="240" w:lineRule="auto"/>
      </w:pPr>
      <w:r>
        <w:separator/>
      </w:r>
    </w:p>
  </w:footnote>
  <w:footnote w:type="continuationSeparator" w:id="0">
    <w:p w14:paraId="4B56F734" w14:textId="77777777" w:rsidR="00414E82" w:rsidRDefault="00414E82" w:rsidP="00430EC6">
      <w:pPr>
        <w:spacing w:after="0" w:line="240" w:lineRule="auto"/>
      </w:pPr>
      <w:r>
        <w:continuationSeparator/>
      </w:r>
    </w:p>
  </w:footnote>
  <w:footnote w:id="1">
    <w:p w14:paraId="45D57EC2" w14:textId="0F4EF2AF" w:rsidR="00414E82" w:rsidRDefault="00414E82">
      <w:pPr>
        <w:pStyle w:val="Notedebasdepage"/>
      </w:pPr>
      <w:r>
        <w:rPr>
          <w:rStyle w:val="Appelnotedebasdep"/>
        </w:rPr>
        <w:footnoteRef/>
      </w:r>
      <w:r>
        <w:t xml:space="preserve"> Hors zone rurale empêchant la coopération entre 3 EHPAD et plus.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D0AA" w14:textId="690536ED" w:rsidR="00414E82" w:rsidRDefault="00414E82">
    <w:pPr>
      <w:pStyle w:val="En-tte"/>
    </w:pPr>
    <w:r>
      <w:rPr>
        <w:noProof/>
      </w:rPr>
      <w:drawing>
        <wp:anchor distT="0" distB="0" distL="114300" distR="114300" simplePos="0" relativeHeight="251665408" behindDoc="0" locked="0" layoutInCell="1" allowOverlap="1" wp14:anchorId="70BCFAE7" wp14:editId="1CF25C7E">
          <wp:simplePos x="0" y="0"/>
          <wp:positionH relativeFrom="column">
            <wp:posOffset>-899795</wp:posOffset>
          </wp:positionH>
          <wp:positionV relativeFrom="paragraph">
            <wp:posOffset>-205031</wp:posOffset>
          </wp:positionV>
          <wp:extent cx="2886710" cy="10241627"/>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ECA2" w14:textId="08191A10" w:rsidR="00414E82" w:rsidRDefault="00414E82">
    <w:pPr>
      <w:pStyle w:val="En-tte"/>
    </w:pPr>
    <w:r>
      <w:rPr>
        <w:noProof/>
      </w:rPr>
      <w:drawing>
        <wp:anchor distT="0" distB="0" distL="114300" distR="114300" simplePos="0" relativeHeight="251663360" behindDoc="0" locked="0" layoutInCell="1" allowOverlap="1" wp14:anchorId="18D308E5" wp14:editId="7308F8BA">
          <wp:simplePos x="0" y="0"/>
          <wp:positionH relativeFrom="column">
            <wp:posOffset>3831693</wp:posOffset>
          </wp:positionH>
          <wp:positionV relativeFrom="paragraph">
            <wp:posOffset>-141236</wp:posOffset>
          </wp:positionV>
          <wp:extent cx="2844800" cy="10092937"/>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5E4DE" w14:textId="2A1B0114" w:rsidR="00414E82" w:rsidRDefault="00414E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4E5"/>
    <w:multiLevelType w:val="hybridMultilevel"/>
    <w:tmpl w:val="BD8AE0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87362"/>
    <w:multiLevelType w:val="hybridMultilevel"/>
    <w:tmpl w:val="247881FC"/>
    <w:lvl w:ilvl="0" w:tplc="5C4EA3B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110AD"/>
    <w:multiLevelType w:val="hybridMultilevel"/>
    <w:tmpl w:val="FA88B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A62591"/>
    <w:multiLevelType w:val="hybridMultilevel"/>
    <w:tmpl w:val="505079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972317"/>
    <w:multiLevelType w:val="hybridMultilevel"/>
    <w:tmpl w:val="7E900010"/>
    <w:lvl w:ilvl="0" w:tplc="1C50AB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134318"/>
    <w:multiLevelType w:val="hybridMultilevel"/>
    <w:tmpl w:val="E34A1F12"/>
    <w:lvl w:ilvl="0" w:tplc="F10277B6">
      <w:start w:val="9"/>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F69370F"/>
    <w:multiLevelType w:val="hybridMultilevel"/>
    <w:tmpl w:val="5B369F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DE44E9"/>
    <w:multiLevelType w:val="hybridMultilevel"/>
    <w:tmpl w:val="E47873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2793FED"/>
    <w:multiLevelType w:val="hybridMultilevel"/>
    <w:tmpl w:val="248EA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C46179"/>
    <w:multiLevelType w:val="multilevel"/>
    <w:tmpl w:val="7A582724"/>
    <w:lvl w:ilvl="0">
      <w:start w:val="10"/>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5477F"/>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80A3DB9"/>
    <w:multiLevelType w:val="hybridMultilevel"/>
    <w:tmpl w:val="43F8E6D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8184B27"/>
    <w:multiLevelType w:val="hybridMultilevel"/>
    <w:tmpl w:val="A95CC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EF2DE9"/>
    <w:multiLevelType w:val="hybridMultilevel"/>
    <w:tmpl w:val="03D0B8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FF00A7"/>
    <w:multiLevelType w:val="hybridMultilevel"/>
    <w:tmpl w:val="2EE674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3010C3"/>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11D6595"/>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2546BBB"/>
    <w:multiLevelType w:val="multilevel"/>
    <w:tmpl w:val="69BCAAC4"/>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2A002F"/>
    <w:multiLevelType w:val="hybridMultilevel"/>
    <w:tmpl w:val="5E28A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8E700E"/>
    <w:multiLevelType w:val="hybridMultilevel"/>
    <w:tmpl w:val="BE16F39A"/>
    <w:lvl w:ilvl="0" w:tplc="93AE023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E15178"/>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4E43A23"/>
    <w:multiLevelType w:val="hybridMultilevel"/>
    <w:tmpl w:val="44500BF0"/>
    <w:lvl w:ilvl="0" w:tplc="16E493B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073D6E"/>
    <w:multiLevelType w:val="hybridMultilevel"/>
    <w:tmpl w:val="3E28CF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0B493C"/>
    <w:multiLevelType w:val="hybridMultilevel"/>
    <w:tmpl w:val="5E9C0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36462D"/>
    <w:multiLevelType w:val="hybridMultilevel"/>
    <w:tmpl w:val="B8F28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FC4295"/>
    <w:multiLevelType w:val="hybridMultilevel"/>
    <w:tmpl w:val="4686CE88"/>
    <w:lvl w:ilvl="0" w:tplc="040C000B">
      <w:start w:val="1"/>
      <w:numFmt w:val="bullet"/>
      <w:lvlText w:val=""/>
      <w:lvlJc w:val="left"/>
      <w:pPr>
        <w:ind w:left="5316" w:hanging="360"/>
      </w:pPr>
      <w:rPr>
        <w:rFonts w:ascii="Wingdings" w:hAnsi="Wingdings" w:hint="default"/>
      </w:rPr>
    </w:lvl>
    <w:lvl w:ilvl="1" w:tplc="040C0003" w:tentative="1">
      <w:start w:val="1"/>
      <w:numFmt w:val="bullet"/>
      <w:lvlText w:val="o"/>
      <w:lvlJc w:val="left"/>
      <w:pPr>
        <w:ind w:left="6036" w:hanging="360"/>
      </w:pPr>
      <w:rPr>
        <w:rFonts w:ascii="Courier New" w:hAnsi="Courier New" w:cs="Courier New" w:hint="default"/>
      </w:rPr>
    </w:lvl>
    <w:lvl w:ilvl="2" w:tplc="040C0005" w:tentative="1">
      <w:start w:val="1"/>
      <w:numFmt w:val="bullet"/>
      <w:lvlText w:val=""/>
      <w:lvlJc w:val="left"/>
      <w:pPr>
        <w:ind w:left="6756" w:hanging="360"/>
      </w:pPr>
      <w:rPr>
        <w:rFonts w:ascii="Wingdings" w:hAnsi="Wingdings" w:hint="default"/>
      </w:rPr>
    </w:lvl>
    <w:lvl w:ilvl="3" w:tplc="040C0001" w:tentative="1">
      <w:start w:val="1"/>
      <w:numFmt w:val="bullet"/>
      <w:lvlText w:val=""/>
      <w:lvlJc w:val="left"/>
      <w:pPr>
        <w:ind w:left="7476" w:hanging="360"/>
      </w:pPr>
      <w:rPr>
        <w:rFonts w:ascii="Symbol" w:hAnsi="Symbol" w:hint="default"/>
      </w:rPr>
    </w:lvl>
    <w:lvl w:ilvl="4" w:tplc="040C0003" w:tentative="1">
      <w:start w:val="1"/>
      <w:numFmt w:val="bullet"/>
      <w:lvlText w:val="o"/>
      <w:lvlJc w:val="left"/>
      <w:pPr>
        <w:ind w:left="8196" w:hanging="360"/>
      </w:pPr>
      <w:rPr>
        <w:rFonts w:ascii="Courier New" w:hAnsi="Courier New" w:cs="Courier New" w:hint="default"/>
      </w:rPr>
    </w:lvl>
    <w:lvl w:ilvl="5" w:tplc="040C0005" w:tentative="1">
      <w:start w:val="1"/>
      <w:numFmt w:val="bullet"/>
      <w:lvlText w:val=""/>
      <w:lvlJc w:val="left"/>
      <w:pPr>
        <w:ind w:left="8916" w:hanging="360"/>
      </w:pPr>
      <w:rPr>
        <w:rFonts w:ascii="Wingdings" w:hAnsi="Wingdings" w:hint="default"/>
      </w:rPr>
    </w:lvl>
    <w:lvl w:ilvl="6" w:tplc="040C0001" w:tentative="1">
      <w:start w:val="1"/>
      <w:numFmt w:val="bullet"/>
      <w:lvlText w:val=""/>
      <w:lvlJc w:val="left"/>
      <w:pPr>
        <w:ind w:left="9636" w:hanging="360"/>
      </w:pPr>
      <w:rPr>
        <w:rFonts w:ascii="Symbol" w:hAnsi="Symbol" w:hint="default"/>
      </w:rPr>
    </w:lvl>
    <w:lvl w:ilvl="7" w:tplc="040C0003" w:tentative="1">
      <w:start w:val="1"/>
      <w:numFmt w:val="bullet"/>
      <w:lvlText w:val="o"/>
      <w:lvlJc w:val="left"/>
      <w:pPr>
        <w:ind w:left="10356" w:hanging="360"/>
      </w:pPr>
      <w:rPr>
        <w:rFonts w:ascii="Courier New" w:hAnsi="Courier New" w:cs="Courier New" w:hint="default"/>
      </w:rPr>
    </w:lvl>
    <w:lvl w:ilvl="8" w:tplc="040C0005" w:tentative="1">
      <w:start w:val="1"/>
      <w:numFmt w:val="bullet"/>
      <w:lvlText w:val=""/>
      <w:lvlJc w:val="left"/>
      <w:pPr>
        <w:ind w:left="11076" w:hanging="360"/>
      </w:pPr>
      <w:rPr>
        <w:rFonts w:ascii="Wingdings" w:hAnsi="Wingdings" w:hint="default"/>
      </w:rPr>
    </w:lvl>
  </w:abstractNum>
  <w:abstractNum w:abstractNumId="26" w15:restartNumberingAfterBreak="0">
    <w:nsid w:val="48E66C0F"/>
    <w:multiLevelType w:val="hybridMultilevel"/>
    <w:tmpl w:val="A5F4F4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60213F"/>
    <w:multiLevelType w:val="hybridMultilevel"/>
    <w:tmpl w:val="270413C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9E157C"/>
    <w:multiLevelType w:val="hybridMultilevel"/>
    <w:tmpl w:val="9A38C2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FED761B"/>
    <w:multiLevelType w:val="hybridMultilevel"/>
    <w:tmpl w:val="6F2417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3714FB"/>
    <w:multiLevelType w:val="hybridMultilevel"/>
    <w:tmpl w:val="15FE18F0"/>
    <w:lvl w:ilvl="0" w:tplc="680E655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937D43"/>
    <w:multiLevelType w:val="hybridMultilevel"/>
    <w:tmpl w:val="FDBCD8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0013C2"/>
    <w:multiLevelType w:val="hybridMultilevel"/>
    <w:tmpl w:val="849CF1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6177D11"/>
    <w:multiLevelType w:val="multilevel"/>
    <w:tmpl w:val="20E671B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566116BA"/>
    <w:multiLevelType w:val="hybridMultilevel"/>
    <w:tmpl w:val="BC80EC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6DA27E2"/>
    <w:multiLevelType w:val="hybridMultilevel"/>
    <w:tmpl w:val="06E871BC"/>
    <w:lvl w:ilvl="0" w:tplc="1BD8977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7E94770"/>
    <w:multiLevelType w:val="hybridMultilevel"/>
    <w:tmpl w:val="A34063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80D3AA0"/>
    <w:multiLevelType w:val="hybridMultilevel"/>
    <w:tmpl w:val="AEFA2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9B51C1"/>
    <w:multiLevelType w:val="hybridMultilevel"/>
    <w:tmpl w:val="901855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A8F64CB"/>
    <w:multiLevelType w:val="hybridMultilevel"/>
    <w:tmpl w:val="1C9E3B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ED21AD"/>
    <w:multiLevelType w:val="hybridMultilevel"/>
    <w:tmpl w:val="8C9A66C0"/>
    <w:lvl w:ilvl="0" w:tplc="0FC091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2D838DB"/>
    <w:multiLevelType w:val="hybridMultilevel"/>
    <w:tmpl w:val="F0FA5BFA"/>
    <w:lvl w:ilvl="0" w:tplc="5D3C2000">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770A86"/>
    <w:multiLevelType w:val="hybridMultilevel"/>
    <w:tmpl w:val="BF3024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AF1B41"/>
    <w:multiLevelType w:val="hybridMultilevel"/>
    <w:tmpl w:val="F9D04634"/>
    <w:lvl w:ilvl="0" w:tplc="8DF2274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BD47B9A"/>
    <w:multiLevelType w:val="hybridMultilevel"/>
    <w:tmpl w:val="075EE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35966EC"/>
    <w:multiLevelType w:val="multilevel"/>
    <w:tmpl w:val="B8341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99758A0"/>
    <w:multiLevelType w:val="multilevel"/>
    <w:tmpl w:val="51BE643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43"/>
  </w:num>
  <w:num w:numId="3">
    <w:abstractNumId w:val="35"/>
  </w:num>
  <w:num w:numId="4">
    <w:abstractNumId w:val="2"/>
  </w:num>
  <w:num w:numId="5">
    <w:abstractNumId w:val="17"/>
  </w:num>
  <w:num w:numId="6">
    <w:abstractNumId w:val="46"/>
  </w:num>
  <w:num w:numId="7">
    <w:abstractNumId w:val="41"/>
  </w:num>
  <w:num w:numId="8">
    <w:abstractNumId w:val="21"/>
  </w:num>
  <w:num w:numId="9">
    <w:abstractNumId w:val="14"/>
  </w:num>
  <w:num w:numId="10">
    <w:abstractNumId w:val="30"/>
  </w:num>
  <w:num w:numId="11">
    <w:abstractNumId w:val="20"/>
  </w:num>
  <w:num w:numId="12">
    <w:abstractNumId w:val="38"/>
  </w:num>
  <w:num w:numId="13">
    <w:abstractNumId w:val="8"/>
  </w:num>
  <w:num w:numId="14">
    <w:abstractNumId w:val="18"/>
  </w:num>
  <w:num w:numId="15">
    <w:abstractNumId w:val="12"/>
  </w:num>
  <w:num w:numId="16">
    <w:abstractNumId w:val="15"/>
  </w:num>
  <w:num w:numId="17">
    <w:abstractNumId w:val="16"/>
  </w:num>
  <w:num w:numId="18">
    <w:abstractNumId w:val="10"/>
  </w:num>
  <w:num w:numId="19">
    <w:abstractNumId w:val="34"/>
  </w:num>
  <w:num w:numId="20">
    <w:abstractNumId w:val="23"/>
  </w:num>
  <w:num w:numId="21">
    <w:abstractNumId w:val="28"/>
  </w:num>
  <w:num w:numId="22">
    <w:abstractNumId w:val="19"/>
  </w:num>
  <w:num w:numId="23">
    <w:abstractNumId w:val="44"/>
  </w:num>
  <w:num w:numId="24">
    <w:abstractNumId w:val="33"/>
  </w:num>
  <w:num w:numId="25">
    <w:abstractNumId w:val="39"/>
  </w:num>
  <w:num w:numId="26">
    <w:abstractNumId w:val="40"/>
  </w:num>
  <w:num w:numId="27">
    <w:abstractNumId w:val="32"/>
  </w:num>
  <w:num w:numId="28">
    <w:abstractNumId w:val="3"/>
  </w:num>
  <w:num w:numId="29">
    <w:abstractNumId w:val="45"/>
  </w:num>
  <w:num w:numId="30">
    <w:abstractNumId w:val="37"/>
  </w:num>
  <w:num w:numId="31">
    <w:abstractNumId w:val="13"/>
  </w:num>
  <w:num w:numId="32">
    <w:abstractNumId w:val="25"/>
  </w:num>
  <w:num w:numId="33">
    <w:abstractNumId w:val="29"/>
  </w:num>
  <w:num w:numId="34">
    <w:abstractNumId w:val="26"/>
  </w:num>
  <w:num w:numId="35">
    <w:abstractNumId w:val="5"/>
  </w:num>
  <w:num w:numId="36">
    <w:abstractNumId w:val="7"/>
  </w:num>
  <w:num w:numId="37">
    <w:abstractNumId w:val="9"/>
  </w:num>
  <w:num w:numId="38">
    <w:abstractNumId w:val="0"/>
  </w:num>
  <w:num w:numId="39">
    <w:abstractNumId w:val="27"/>
  </w:num>
  <w:num w:numId="40">
    <w:abstractNumId w:val="31"/>
  </w:num>
  <w:num w:numId="41">
    <w:abstractNumId w:val="22"/>
  </w:num>
  <w:num w:numId="42">
    <w:abstractNumId w:val="36"/>
  </w:num>
  <w:num w:numId="43">
    <w:abstractNumId w:val="6"/>
  </w:num>
  <w:num w:numId="44">
    <w:abstractNumId w:val="1"/>
  </w:num>
  <w:num w:numId="45">
    <w:abstractNumId w:val="24"/>
  </w:num>
  <w:num w:numId="46">
    <w:abstractNumId w:val="4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54EF"/>
    <w:rsid w:val="00006711"/>
    <w:rsid w:val="00012FE9"/>
    <w:rsid w:val="000215EE"/>
    <w:rsid w:val="00041E8F"/>
    <w:rsid w:val="000457B9"/>
    <w:rsid w:val="0004673D"/>
    <w:rsid w:val="00046902"/>
    <w:rsid w:val="00050180"/>
    <w:rsid w:val="00050549"/>
    <w:rsid w:val="00057DA3"/>
    <w:rsid w:val="00070B2B"/>
    <w:rsid w:val="00071B84"/>
    <w:rsid w:val="000774ED"/>
    <w:rsid w:val="000925CE"/>
    <w:rsid w:val="000A6A86"/>
    <w:rsid w:val="000B1EE7"/>
    <w:rsid w:val="000B5B8A"/>
    <w:rsid w:val="000C34C1"/>
    <w:rsid w:val="000C70BE"/>
    <w:rsid w:val="000D18B9"/>
    <w:rsid w:val="000D4ADE"/>
    <w:rsid w:val="000F0FCB"/>
    <w:rsid w:val="000F3911"/>
    <w:rsid w:val="00100C23"/>
    <w:rsid w:val="00111FD4"/>
    <w:rsid w:val="0011336E"/>
    <w:rsid w:val="001150AA"/>
    <w:rsid w:val="00116374"/>
    <w:rsid w:val="00126416"/>
    <w:rsid w:val="00133111"/>
    <w:rsid w:val="00135859"/>
    <w:rsid w:val="001415CF"/>
    <w:rsid w:val="00142C1A"/>
    <w:rsid w:val="00163353"/>
    <w:rsid w:val="00164580"/>
    <w:rsid w:val="00165FE5"/>
    <w:rsid w:val="00176F02"/>
    <w:rsid w:val="00186B31"/>
    <w:rsid w:val="0019146C"/>
    <w:rsid w:val="00194F0C"/>
    <w:rsid w:val="001A0BBB"/>
    <w:rsid w:val="001A1D38"/>
    <w:rsid w:val="001C0DE8"/>
    <w:rsid w:val="001C4A11"/>
    <w:rsid w:val="001E04A9"/>
    <w:rsid w:val="001F7441"/>
    <w:rsid w:val="002011CC"/>
    <w:rsid w:val="00205E62"/>
    <w:rsid w:val="00213732"/>
    <w:rsid w:val="002138E7"/>
    <w:rsid w:val="002310B9"/>
    <w:rsid w:val="00240277"/>
    <w:rsid w:val="0025079F"/>
    <w:rsid w:val="002548AB"/>
    <w:rsid w:val="002612CB"/>
    <w:rsid w:val="002656E9"/>
    <w:rsid w:val="00276E46"/>
    <w:rsid w:val="00284CD6"/>
    <w:rsid w:val="00287CCA"/>
    <w:rsid w:val="00291E8B"/>
    <w:rsid w:val="00295C59"/>
    <w:rsid w:val="002A4973"/>
    <w:rsid w:val="002A51BE"/>
    <w:rsid w:val="002B03F2"/>
    <w:rsid w:val="002B347B"/>
    <w:rsid w:val="002C3A0C"/>
    <w:rsid w:val="002C54A7"/>
    <w:rsid w:val="002D0531"/>
    <w:rsid w:val="002E1DD9"/>
    <w:rsid w:val="002E5FDE"/>
    <w:rsid w:val="002E61A7"/>
    <w:rsid w:val="00301357"/>
    <w:rsid w:val="00302142"/>
    <w:rsid w:val="0030568A"/>
    <w:rsid w:val="00307CC6"/>
    <w:rsid w:val="00321473"/>
    <w:rsid w:val="00322732"/>
    <w:rsid w:val="00322AD6"/>
    <w:rsid w:val="0032770D"/>
    <w:rsid w:val="00331664"/>
    <w:rsid w:val="00333043"/>
    <w:rsid w:val="00335A4D"/>
    <w:rsid w:val="00341F64"/>
    <w:rsid w:val="00343284"/>
    <w:rsid w:val="00371E9E"/>
    <w:rsid w:val="00377FF4"/>
    <w:rsid w:val="00382A9A"/>
    <w:rsid w:val="003836AB"/>
    <w:rsid w:val="00383FB5"/>
    <w:rsid w:val="003928D4"/>
    <w:rsid w:val="0039480E"/>
    <w:rsid w:val="00397660"/>
    <w:rsid w:val="003B2907"/>
    <w:rsid w:val="003B3DBA"/>
    <w:rsid w:val="003B572D"/>
    <w:rsid w:val="003E43D8"/>
    <w:rsid w:val="00404992"/>
    <w:rsid w:val="00407A6C"/>
    <w:rsid w:val="00414E82"/>
    <w:rsid w:val="00421006"/>
    <w:rsid w:val="00430EC6"/>
    <w:rsid w:val="00434F13"/>
    <w:rsid w:val="004428BF"/>
    <w:rsid w:val="00460003"/>
    <w:rsid w:val="004619DB"/>
    <w:rsid w:val="004621A1"/>
    <w:rsid w:val="004623F1"/>
    <w:rsid w:val="0047538B"/>
    <w:rsid w:val="00485E23"/>
    <w:rsid w:val="00486EB7"/>
    <w:rsid w:val="004905A8"/>
    <w:rsid w:val="0049565B"/>
    <w:rsid w:val="004A0659"/>
    <w:rsid w:val="004B0EF8"/>
    <w:rsid w:val="004B5BD0"/>
    <w:rsid w:val="004B660F"/>
    <w:rsid w:val="004C2264"/>
    <w:rsid w:val="004C76C3"/>
    <w:rsid w:val="004D784C"/>
    <w:rsid w:val="004E25F6"/>
    <w:rsid w:val="004E2A8A"/>
    <w:rsid w:val="004F33AF"/>
    <w:rsid w:val="0050245A"/>
    <w:rsid w:val="0051739C"/>
    <w:rsid w:val="00521CAF"/>
    <w:rsid w:val="00524856"/>
    <w:rsid w:val="005330CF"/>
    <w:rsid w:val="00570493"/>
    <w:rsid w:val="0057722C"/>
    <w:rsid w:val="005875B3"/>
    <w:rsid w:val="00592790"/>
    <w:rsid w:val="00594878"/>
    <w:rsid w:val="00597B06"/>
    <w:rsid w:val="005A1D6E"/>
    <w:rsid w:val="005A63D5"/>
    <w:rsid w:val="005B4705"/>
    <w:rsid w:val="005B4905"/>
    <w:rsid w:val="005B7672"/>
    <w:rsid w:val="005E3AC3"/>
    <w:rsid w:val="005F45B6"/>
    <w:rsid w:val="006100AA"/>
    <w:rsid w:val="00621574"/>
    <w:rsid w:val="006278FA"/>
    <w:rsid w:val="00630AB5"/>
    <w:rsid w:val="00636DB0"/>
    <w:rsid w:val="00637BCD"/>
    <w:rsid w:val="00642CDF"/>
    <w:rsid w:val="00645C49"/>
    <w:rsid w:val="00653379"/>
    <w:rsid w:val="00655C29"/>
    <w:rsid w:val="00660D84"/>
    <w:rsid w:val="00671CF8"/>
    <w:rsid w:val="00672171"/>
    <w:rsid w:val="00675310"/>
    <w:rsid w:val="006904DF"/>
    <w:rsid w:val="006A4EFD"/>
    <w:rsid w:val="006A6966"/>
    <w:rsid w:val="006B31FA"/>
    <w:rsid w:val="006B53FB"/>
    <w:rsid w:val="006C3F46"/>
    <w:rsid w:val="006C62E6"/>
    <w:rsid w:val="006C71D1"/>
    <w:rsid w:val="006D4804"/>
    <w:rsid w:val="006E57A1"/>
    <w:rsid w:val="006F0B16"/>
    <w:rsid w:val="006F7366"/>
    <w:rsid w:val="0070044B"/>
    <w:rsid w:val="00700CC2"/>
    <w:rsid w:val="00720AC6"/>
    <w:rsid w:val="00731A2B"/>
    <w:rsid w:val="00732959"/>
    <w:rsid w:val="007365E1"/>
    <w:rsid w:val="00745418"/>
    <w:rsid w:val="00745481"/>
    <w:rsid w:val="00745D21"/>
    <w:rsid w:val="0075320D"/>
    <w:rsid w:val="00761201"/>
    <w:rsid w:val="00761D2F"/>
    <w:rsid w:val="0077602A"/>
    <w:rsid w:val="00780799"/>
    <w:rsid w:val="00780F85"/>
    <w:rsid w:val="0078152E"/>
    <w:rsid w:val="007847E3"/>
    <w:rsid w:val="00786167"/>
    <w:rsid w:val="00790529"/>
    <w:rsid w:val="00793D1E"/>
    <w:rsid w:val="007A2582"/>
    <w:rsid w:val="007A2C71"/>
    <w:rsid w:val="007A48C9"/>
    <w:rsid w:val="007B2F9A"/>
    <w:rsid w:val="007C31DF"/>
    <w:rsid w:val="007C3400"/>
    <w:rsid w:val="007C4A82"/>
    <w:rsid w:val="007C7BD8"/>
    <w:rsid w:val="007D1A0F"/>
    <w:rsid w:val="007D4557"/>
    <w:rsid w:val="007E0B7D"/>
    <w:rsid w:val="007E163F"/>
    <w:rsid w:val="007E28FB"/>
    <w:rsid w:val="007E2BC1"/>
    <w:rsid w:val="007E38E1"/>
    <w:rsid w:val="008122AD"/>
    <w:rsid w:val="0081388A"/>
    <w:rsid w:val="00817C46"/>
    <w:rsid w:val="00825FA5"/>
    <w:rsid w:val="00831421"/>
    <w:rsid w:val="00835397"/>
    <w:rsid w:val="008425C6"/>
    <w:rsid w:val="00847DB8"/>
    <w:rsid w:val="00850DFE"/>
    <w:rsid w:val="00854C38"/>
    <w:rsid w:val="008610F0"/>
    <w:rsid w:val="0086253D"/>
    <w:rsid w:val="00867AC9"/>
    <w:rsid w:val="008703AC"/>
    <w:rsid w:val="00885042"/>
    <w:rsid w:val="008928F8"/>
    <w:rsid w:val="008A784A"/>
    <w:rsid w:val="008C7BD4"/>
    <w:rsid w:val="008D6792"/>
    <w:rsid w:val="008E2243"/>
    <w:rsid w:val="008F1103"/>
    <w:rsid w:val="008F570C"/>
    <w:rsid w:val="008F5FC7"/>
    <w:rsid w:val="008F7C29"/>
    <w:rsid w:val="008F7D70"/>
    <w:rsid w:val="00932677"/>
    <w:rsid w:val="0093515A"/>
    <w:rsid w:val="009401F4"/>
    <w:rsid w:val="00957551"/>
    <w:rsid w:val="00965420"/>
    <w:rsid w:val="00976DB7"/>
    <w:rsid w:val="009804CC"/>
    <w:rsid w:val="00980CE2"/>
    <w:rsid w:val="00990A0D"/>
    <w:rsid w:val="00992E3F"/>
    <w:rsid w:val="009A7E27"/>
    <w:rsid w:val="009B6752"/>
    <w:rsid w:val="009C0B29"/>
    <w:rsid w:val="009C31B9"/>
    <w:rsid w:val="009D3D0C"/>
    <w:rsid w:val="009E0E2C"/>
    <w:rsid w:val="009E273B"/>
    <w:rsid w:val="009E5D92"/>
    <w:rsid w:val="009F1DDC"/>
    <w:rsid w:val="009F3A82"/>
    <w:rsid w:val="00A005B2"/>
    <w:rsid w:val="00A00E45"/>
    <w:rsid w:val="00A01B5A"/>
    <w:rsid w:val="00A138E9"/>
    <w:rsid w:val="00A203FE"/>
    <w:rsid w:val="00A2370A"/>
    <w:rsid w:val="00A3003E"/>
    <w:rsid w:val="00A414EE"/>
    <w:rsid w:val="00A54109"/>
    <w:rsid w:val="00A56CB4"/>
    <w:rsid w:val="00A6241E"/>
    <w:rsid w:val="00A6405E"/>
    <w:rsid w:val="00A644AA"/>
    <w:rsid w:val="00A71090"/>
    <w:rsid w:val="00A8080F"/>
    <w:rsid w:val="00A9035B"/>
    <w:rsid w:val="00A93EFD"/>
    <w:rsid w:val="00A9576E"/>
    <w:rsid w:val="00AA2FA9"/>
    <w:rsid w:val="00AA5045"/>
    <w:rsid w:val="00AA63C0"/>
    <w:rsid w:val="00AB09AF"/>
    <w:rsid w:val="00AD1DA1"/>
    <w:rsid w:val="00AF441F"/>
    <w:rsid w:val="00AF49A1"/>
    <w:rsid w:val="00B01ED7"/>
    <w:rsid w:val="00B0391D"/>
    <w:rsid w:val="00B123A4"/>
    <w:rsid w:val="00B23632"/>
    <w:rsid w:val="00B24D5E"/>
    <w:rsid w:val="00B25369"/>
    <w:rsid w:val="00B445A4"/>
    <w:rsid w:val="00B62E7F"/>
    <w:rsid w:val="00B739E4"/>
    <w:rsid w:val="00B7697A"/>
    <w:rsid w:val="00B773D5"/>
    <w:rsid w:val="00B826D9"/>
    <w:rsid w:val="00BA1EDE"/>
    <w:rsid w:val="00BA5D90"/>
    <w:rsid w:val="00BB691E"/>
    <w:rsid w:val="00BC34B8"/>
    <w:rsid w:val="00BD1F2F"/>
    <w:rsid w:val="00BE1188"/>
    <w:rsid w:val="00BE7B8A"/>
    <w:rsid w:val="00BF0DDB"/>
    <w:rsid w:val="00BF1FF2"/>
    <w:rsid w:val="00C03DD7"/>
    <w:rsid w:val="00C054CC"/>
    <w:rsid w:val="00C10867"/>
    <w:rsid w:val="00C22EDC"/>
    <w:rsid w:val="00C27DFB"/>
    <w:rsid w:val="00C446A0"/>
    <w:rsid w:val="00C47CAD"/>
    <w:rsid w:val="00C53485"/>
    <w:rsid w:val="00C63FEB"/>
    <w:rsid w:val="00C750F3"/>
    <w:rsid w:val="00C80455"/>
    <w:rsid w:val="00C823E2"/>
    <w:rsid w:val="00C91536"/>
    <w:rsid w:val="00CA38D7"/>
    <w:rsid w:val="00CA688A"/>
    <w:rsid w:val="00CB5CC9"/>
    <w:rsid w:val="00CC44B2"/>
    <w:rsid w:val="00CC5C0C"/>
    <w:rsid w:val="00CD0388"/>
    <w:rsid w:val="00CE2EC0"/>
    <w:rsid w:val="00CF49DD"/>
    <w:rsid w:val="00D04B20"/>
    <w:rsid w:val="00D05C0F"/>
    <w:rsid w:val="00D10638"/>
    <w:rsid w:val="00D12919"/>
    <w:rsid w:val="00D14591"/>
    <w:rsid w:val="00D16656"/>
    <w:rsid w:val="00D432AA"/>
    <w:rsid w:val="00D45BE7"/>
    <w:rsid w:val="00D51457"/>
    <w:rsid w:val="00D51FC2"/>
    <w:rsid w:val="00D657C3"/>
    <w:rsid w:val="00D7190C"/>
    <w:rsid w:val="00D90C1A"/>
    <w:rsid w:val="00D96132"/>
    <w:rsid w:val="00DA4560"/>
    <w:rsid w:val="00DB277B"/>
    <w:rsid w:val="00DB5F92"/>
    <w:rsid w:val="00DC58A3"/>
    <w:rsid w:val="00DD589D"/>
    <w:rsid w:val="00DE4CB0"/>
    <w:rsid w:val="00DF64F4"/>
    <w:rsid w:val="00E07338"/>
    <w:rsid w:val="00E12775"/>
    <w:rsid w:val="00E16DE7"/>
    <w:rsid w:val="00E22CE3"/>
    <w:rsid w:val="00E332CF"/>
    <w:rsid w:val="00E35061"/>
    <w:rsid w:val="00E46645"/>
    <w:rsid w:val="00E4784C"/>
    <w:rsid w:val="00E53C15"/>
    <w:rsid w:val="00E54FC6"/>
    <w:rsid w:val="00E551B3"/>
    <w:rsid w:val="00E60E8C"/>
    <w:rsid w:val="00E63408"/>
    <w:rsid w:val="00E7233A"/>
    <w:rsid w:val="00E8384A"/>
    <w:rsid w:val="00E849C4"/>
    <w:rsid w:val="00E92312"/>
    <w:rsid w:val="00EA53B5"/>
    <w:rsid w:val="00EB084A"/>
    <w:rsid w:val="00ED07BF"/>
    <w:rsid w:val="00ED32B4"/>
    <w:rsid w:val="00ED33C9"/>
    <w:rsid w:val="00EE1643"/>
    <w:rsid w:val="00F00EA8"/>
    <w:rsid w:val="00F15A45"/>
    <w:rsid w:val="00F179A9"/>
    <w:rsid w:val="00F30F76"/>
    <w:rsid w:val="00F32C81"/>
    <w:rsid w:val="00F44FF9"/>
    <w:rsid w:val="00F46F52"/>
    <w:rsid w:val="00F517BB"/>
    <w:rsid w:val="00F641F6"/>
    <w:rsid w:val="00F67F57"/>
    <w:rsid w:val="00F739E8"/>
    <w:rsid w:val="00F76CB2"/>
    <w:rsid w:val="00F771C6"/>
    <w:rsid w:val="00F91B38"/>
    <w:rsid w:val="00FA031A"/>
    <w:rsid w:val="00FB1CEA"/>
    <w:rsid w:val="00FB46E8"/>
    <w:rsid w:val="00FC3D05"/>
    <w:rsid w:val="00FD3C0D"/>
    <w:rsid w:val="00FE0FDF"/>
    <w:rsid w:val="00FE1983"/>
    <w:rsid w:val="00FE1FEE"/>
    <w:rsid w:val="00FE2546"/>
    <w:rsid w:val="00FE3A71"/>
    <w:rsid w:val="00FF4E73"/>
    <w:rsid w:val="00FF7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4220D8"/>
  <w15:docId w15:val="{7145B965-EBF7-4F04-9817-EFA5ED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E5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771C6"/>
    <w:pPr>
      <w:keepNext/>
      <w:keepLines/>
      <w:spacing w:after="0"/>
      <w:outlineLvl w:val="1"/>
    </w:pPr>
    <w:rPr>
      <w:rFonts w:eastAsiaTheme="majorEastAsia" w:cstheme="majorBidi"/>
      <w:b/>
      <w:sz w:val="24"/>
      <w:szCs w:val="26"/>
      <w:u w:val="single"/>
    </w:rPr>
  </w:style>
  <w:style w:type="paragraph" w:styleId="Titre3">
    <w:name w:val="heading 3"/>
    <w:basedOn w:val="Normal"/>
    <w:next w:val="Normal"/>
    <w:link w:val="Titre3Car"/>
    <w:uiPriority w:val="9"/>
    <w:unhideWhenUsed/>
    <w:qFormat/>
    <w:rsid w:val="00AF49A1"/>
    <w:pPr>
      <w:keepNext/>
      <w:keepLines/>
      <w:spacing w:before="40" w:after="0"/>
      <w:outlineLvl w:val="2"/>
    </w:pPr>
    <w:rPr>
      <w:rFonts w:eastAsiaTheme="majorEastAsia" w:cstheme="majorBidi"/>
      <w:b/>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paragraph" w:styleId="Paragraphedeliste">
    <w:name w:val="List Paragraph"/>
    <w:basedOn w:val="Normal"/>
    <w:link w:val="ParagraphedelisteCar"/>
    <w:uiPriority w:val="34"/>
    <w:qFormat/>
    <w:rsid w:val="00126416"/>
    <w:pPr>
      <w:ind w:left="720"/>
      <w:contextualSpacing/>
    </w:pPr>
    <w:rPr>
      <w:b/>
      <w:sz w:val="24"/>
      <w:u w:val="single"/>
    </w:rPr>
  </w:style>
  <w:style w:type="character" w:styleId="Marquedecommentaire">
    <w:name w:val="annotation reference"/>
    <w:basedOn w:val="Policepardfaut"/>
    <w:uiPriority w:val="99"/>
    <w:semiHidden/>
    <w:unhideWhenUsed/>
    <w:rsid w:val="005330CF"/>
    <w:rPr>
      <w:sz w:val="16"/>
      <w:szCs w:val="16"/>
    </w:rPr>
  </w:style>
  <w:style w:type="paragraph" w:styleId="Commentaire">
    <w:name w:val="annotation text"/>
    <w:basedOn w:val="Normal"/>
    <w:link w:val="CommentaireCar"/>
    <w:uiPriority w:val="99"/>
    <w:semiHidden/>
    <w:unhideWhenUsed/>
    <w:rsid w:val="005330CF"/>
    <w:pPr>
      <w:spacing w:line="240" w:lineRule="auto"/>
    </w:pPr>
    <w:rPr>
      <w:sz w:val="20"/>
      <w:szCs w:val="20"/>
    </w:rPr>
  </w:style>
  <w:style w:type="character" w:customStyle="1" w:styleId="CommentaireCar">
    <w:name w:val="Commentaire Car"/>
    <w:basedOn w:val="Policepardfaut"/>
    <w:link w:val="Commentaire"/>
    <w:uiPriority w:val="99"/>
    <w:semiHidden/>
    <w:rsid w:val="005330CF"/>
    <w:rPr>
      <w:sz w:val="20"/>
      <w:szCs w:val="20"/>
    </w:rPr>
  </w:style>
  <w:style w:type="paragraph" w:styleId="Objetducommentaire">
    <w:name w:val="annotation subject"/>
    <w:basedOn w:val="Commentaire"/>
    <w:next w:val="Commentaire"/>
    <w:link w:val="ObjetducommentaireCar"/>
    <w:uiPriority w:val="99"/>
    <w:semiHidden/>
    <w:unhideWhenUsed/>
    <w:rsid w:val="005330CF"/>
    <w:rPr>
      <w:b/>
      <w:bCs/>
    </w:rPr>
  </w:style>
  <w:style w:type="character" w:customStyle="1" w:styleId="ObjetducommentaireCar">
    <w:name w:val="Objet du commentaire Car"/>
    <w:basedOn w:val="CommentaireCar"/>
    <w:link w:val="Objetducommentaire"/>
    <w:uiPriority w:val="99"/>
    <w:semiHidden/>
    <w:rsid w:val="005330CF"/>
    <w:rPr>
      <w:b/>
      <w:bCs/>
      <w:sz w:val="20"/>
      <w:szCs w:val="20"/>
    </w:rPr>
  </w:style>
  <w:style w:type="character" w:customStyle="1" w:styleId="Titre1Car">
    <w:name w:val="Titre 1 Car"/>
    <w:basedOn w:val="Policepardfaut"/>
    <w:link w:val="Titre1"/>
    <w:uiPriority w:val="9"/>
    <w:rsid w:val="006E57A1"/>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rsid w:val="008A784A"/>
    <w:pPr>
      <w:spacing w:after="120" w:line="240" w:lineRule="auto"/>
      <w:jc w:val="both"/>
    </w:pPr>
    <w:rPr>
      <w:rFonts w:ascii="Arial" w:eastAsia="Times New Roman" w:hAnsi="Arial" w:cs="Tahoma"/>
      <w:sz w:val="20"/>
      <w:szCs w:val="17"/>
      <w:lang w:eastAsia="en-US" w:bidi="hi-IN"/>
    </w:rPr>
  </w:style>
  <w:style w:type="character" w:customStyle="1" w:styleId="CorpsdetexteCar">
    <w:name w:val="Corps de texte Car"/>
    <w:basedOn w:val="Policepardfaut"/>
    <w:link w:val="Corpsdetexte"/>
    <w:rsid w:val="008A784A"/>
    <w:rPr>
      <w:rFonts w:ascii="Arial" w:eastAsia="Times New Roman" w:hAnsi="Arial" w:cs="Tahoma"/>
      <w:sz w:val="20"/>
      <w:szCs w:val="17"/>
      <w:lang w:eastAsia="en-US" w:bidi="hi-IN"/>
    </w:rPr>
  </w:style>
  <w:style w:type="paragraph" w:styleId="Sansinterligne">
    <w:name w:val="No Spacing"/>
    <w:uiPriority w:val="1"/>
    <w:qFormat/>
    <w:rsid w:val="00301357"/>
    <w:pPr>
      <w:spacing w:after="0" w:line="240" w:lineRule="auto"/>
    </w:pPr>
  </w:style>
  <w:style w:type="character" w:customStyle="1" w:styleId="ParagraphedelisteCar">
    <w:name w:val="Paragraphe de liste Car"/>
    <w:link w:val="Paragraphedeliste"/>
    <w:uiPriority w:val="34"/>
    <w:rsid w:val="00126416"/>
    <w:rPr>
      <w:b/>
      <w:sz w:val="24"/>
      <w:u w:val="single"/>
    </w:rPr>
  </w:style>
  <w:style w:type="character" w:styleId="Lienhypertexte">
    <w:name w:val="Hyperlink"/>
    <w:basedOn w:val="Policepardfaut"/>
    <w:uiPriority w:val="99"/>
    <w:unhideWhenUsed/>
    <w:rsid w:val="008703AC"/>
    <w:rPr>
      <w:color w:val="0000FF" w:themeColor="hyperlink"/>
      <w:u w:val="single"/>
    </w:rPr>
  </w:style>
  <w:style w:type="paragraph" w:styleId="En-ttedetabledesmatires">
    <w:name w:val="TOC Heading"/>
    <w:basedOn w:val="Titre1"/>
    <w:next w:val="Normal"/>
    <w:uiPriority w:val="39"/>
    <w:unhideWhenUsed/>
    <w:qFormat/>
    <w:rsid w:val="00213732"/>
    <w:pPr>
      <w:spacing w:line="259" w:lineRule="auto"/>
      <w:outlineLvl w:val="9"/>
    </w:pPr>
  </w:style>
  <w:style w:type="paragraph" w:styleId="TM1">
    <w:name w:val="toc 1"/>
    <w:basedOn w:val="Normal"/>
    <w:next w:val="Normal"/>
    <w:autoRedefine/>
    <w:uiPriority w:val="39"/>
    <w:unhideWhenUsed/>
    <w:rsid w:val="00213732"/>
    <w:pPr>
      <w:spacing w:after="100"/>
    </w:pPr>
  </w:style>
  <w:style w:type="paragraph" w:styleId="TM2">
    <w:name w:val="toc 2"/>
    <w:basedOn w:val="Normal"/>
    <w:next w:val="Normal"/>
    <w:autoRedefine/>
    <w:uiPriority w:val="39"/>
    <w:unhideWhenUsed/>
    <w:rsid w:val="00213732"/>
    <w:pPr>
      <w:spacing w:after="100" w:line="259" w:lineRule="auto"/>
      <w:ind w:left="220"/>
    </w:pPr>
    <w:rPr>
      <w:rFonts w:cs="Times New Roman"/>
    </w:rPr>
  </w:style>
  <w:style w:type="paragraph" w:styleId="TM3">
    <w:name w:val="toc 3"/>
    <w:basedOn w:val="Normal"/>
    <w:next w:val="Normal"/>
    <w:autoRedefine/>
    <w:uiPriority w:val="39"/>
    <w:unhideWhenUsed/>
    <w:rsid w:val="00213732"/>
    <w:pPr>
      <w:spacing w:after="100" w:line="259" w:lineRule="auto"/>
      <w:ind w:left="440"/>
    </w:pPr>
    <w:rPr>
      <w:rFonts w:cs="Times New Roman"/>
    </w:rPr>
  </w:style>
  <w:style w:type="character" w:customStyle="1" w:styleId="Titre2Car">
    <w:name w:val="Titre 2 Car"/>
    <w:basedOn w:val="Policepardfaut"/>
    <w:link w:val="Titre2"/>
    <w:uiPriority w:val="9"/>
    <w:rsid w:val="00F771C6"/>
    <w:rPr>
      <w:rFonts w:eastAsiaTheme="majorEastAsia" w:cstheme="majorBidi"/>
      <w:b/>
      <w:sz w:val="24"/>
      <w:szCs w:val="26"/>
      <w:u w:val="single"/>
    </w:rPr>
  </w:style>
  <w:style w:type="table" w:styleId="Grilledutableau">
    <w:name w:val="Table Grid"/>
    <w:basedOn w:val="TableauNormal"/>
    <w:uiPriority w:val="59"/>
    <w:rsid w:val="00E7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AF49A1"/>
    <w:rPr>
      <w:rFonts w:eastAsiaTheme="majorEastAsia" w:cstheme="majorBidi"/>
      <w:b/>
      <w:szCs w:val="24"/>
      <w:u w:val="single"/>
    </w:rPr>
  </w:style>
  <w:style w:type="table" w:customStyle="1" w:styleId="Grilledutableau2">
    <w:name w:val="Grille du tableau2"/>
    <w:basedOn w:val="TableauNormal"/>
    <w:next w:val="Grilledutableau"/>
    <w:uiPriority w:val="39"/>
    <w:rsid w:val="005E3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E5FDE"/>
    <w:rPr>
      <w:b/>
      <w:bCs/>
    </w:rPr>
  </w:style>
  <w:style w:type="character" w:customStyle="1" w:styleId="tool-tip">
    <w:name w:val="tool-tip"/>
    <w:basedOn w:val="Policepardfaut"/>
    <w:rsid w:val="00321473"/>
  </w:style>
  <w:style w:type="character" w:customStyle="1" w:styleId="sr-only">
    <w:name w:val="sr-only"/>
    <w:basedOn w:val="Policepardfaut"/>
    <w:rsid w:val="00321473"/>
  </w:style>
  <w:style w:type="paragraph" w:styleId="Notedebasdepage">
    <w:name w:val="footnote text"/>
    <w:basedOn w:val="Normal"/>
    <w:link w:val="NotedebasdepageCar"/>
    <w:uiPriority w:val="99"/>
    <w:semiHidden/>
    <w:unhideWhenUsed/>
    <w:rsid w:val="006A4E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A4EFD"/>
    <w:rPr>
      <w:sz w:val="20"/>
      <w:szCs w:val="20"/>
    </w:rPr>
  </w:style>
  <w:style w:type="character" w:styleId="Appelnotedebasdep">
    <w:name w:val="footnote reference"/>
    <w:basedOn w:val="Policepardfaut"/>
    <w:uiPriority w:val="99"/>
    <w:semiHidden/>
    <w:unhideWhenUsed/>
    <w:rsid w:val="006A4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22955">
      <w:bodyDiv w:val="1"/>
      <w:marLeft w:val="0"/>
      <w:marRight w:val="0"/>
      <w:marTop w:val="0"/>
      <w:marBottom w:val="0"/>
      <w:divBdr>
        <w:top w:val="none" w:sz="0" w:space="0" w:color="auto"/>
        <w:left w:val="none" w:sz="0" w:space="0" w:color="auto"/>
        <w:bottom w:val="none" w:sz="0" w:space="0" w:color="auto"/>
        <w:right w:val="none" w:sz="0" w:space="0" w:color="auto"/>
      </w:divBdr>
      <w:divsChild>
        <w:div w:id="1646544995">
          <w:marLeft w:val="0"/>
          <w:marRight w:val="0"/>
          <w:marTop w:val="0"/>
          <w:marBottom w:val="0"/>
          <w:divBdr>
            <w:top w:val="none" w:sz="0" w:space="0" w:color="auto"/>
            <w:left w:val="none" w:sz="0" w:space="0" w:color="auto"/>
            <w:bottom w:val="none" w:sz="0" w:space="0" w:color="auto"/>
            <w:right w:val="none" w:sz="0" w:space="0" w:color="auto"/>
          </w:divBdr>
          <w:divsChild>
            <w:div w:id="1419596108">
              <w:marLeft w:val="0"/>
              <w:marRight w:val="0"/>
              <w:marTop w:val="0"/>
              <w:marBottom w:val="0"/>
              <w:divBdr>
                <w:top w:val="none" w:sz="0" w:space="0" w:color="auto"/>
                <w:left w:val="none" w:sz="0" w:space="0" w:color="auto"/>
                <w:bottom w:val="none" w:sz="0" w:space="0" w:color="auto"/>
                <w:right w:val="none" w:sz="0" w:space="0" w:color="auto"/>
              </w:divBdr>
              <w:divsChild>
                <w:div w:id="934704182">
                  <w:marLeft w:val="0"/>
                  <w:marRight w:val="0"/>
                  <w:marTop w:val="0"/>
                  <w:marBottom w:val="0"/>
                  <w:divBdr>
                    <w:top w:val="none" w:sz="0" w:space="0" w:color="auto"/>
                    <w:left w:val="none" w:sz="0" w:space="0" w:color="auto"/>
                    <w:bottom w:val="none" w:sz="0" w:space="0" w:color="auto"/>
                    <w:right w:val="none" w:sz="0" w:space="0" w:color="auto"/>
                  </w:divBdr>
                  <w:divsChild>
                    <w:div w:id="727457061">
                      <w:marLeft w:val="0"/>
                      <w:marRight w:val="345"/>
                      <w:marTop w:val="0"/>
                      <w:marBottom w:val="0"/>
                      <w:divBdr>
                        <w:top w:val="none" w:sz="0" w:space="0" w:color="auto"/>
                        <w:left w:val="none" w:sz="0" w:space="0" w:color="auto"/>
                        <w:bottom w:val="none" w:sz="0" w:space="0" w:color="auto"/>
                        <w:right w:val="none" w:sz="0" w:space="0" w:color="auto"/>
                      </w:divBdr>
                      <w:divsChild>
                        <w:div w:id="1347899763">
                          <w:marLeft w:val="0"/>
                          <w:marRight w:val="0"/>
                          <w:marTop w:val="0"/>
                          <w:marBottom w:val="0"/>
                          <w:divBdr>
                            <w:top w:val="none" w:sz="0" w:space="0" w:color="auto"/>
                            <w:left w:val="none" w:sz="0" w:space="0" w:color="auto"/>
                            <w:bottom w:val="none" w:sz="0" w:space="0" w:color="auto"/>
                            <w:right w:val="none" w:sz="0" w:space="0" w:color="auto"/>
                          </w:divBdr>
                          <w:divsChild>
                            <w:div w:id="457844367">
                              <w:marLeft w:val="0"/>
                              <w:marRight w:val="0"/>
                              <w:marTop w:val="0"/>
                              <w:marBottom w:val="0"/>
                              <w:divBdr>
                                <w:top w:val="none" w:sz="0" w:space="0" w:color="auto"/>
                                <w:left w:val="none" w:sz="0" w:space="0" w:color="auto"/>
                                <w:bottom w:val="none" w:sz="0" w:space="0" w:color="auto"/>
                                <w:right w:val="none" w:sz="0" w:space="0" w:color="auto"/>
                              </w:divBdr>
                              <w:divsChild>
                                <w:div w:id="2019232456">
                                  <w:marLeft w:val="0"/>
                                  <w:marRight w:val="0"/>
                                  <w:marTop w:val="0"/>
                                  <w:marBottom w:val="480"/>
                                  <w:divBdr>
                                    <w:top w:val="none" w:sz="0" w:space="12" w:color="auto"/>
                                    <w:left w:val="single" w:sz="6" w:space="6" w:color="0B6BA8"/>
                                    <w:bottom w:val="single" w:sz="6" w:space="0" w:color="0B6BA8"/>
                                    <w:right w:val="single" w:sz="6" w:space="6" w:color="0B6BA8"/>
                                  </w:divBdr>
                                  <w:divsChild>
                                    <w:div w:id="848134056">
                                      <w:marLeft w:val="0"/>
                                      <w:marRight w:val="0"/>
                                      <w:marTop w:val="0"/>
                                      <w:marBottom w:val="0"/>
                                      <w:divBdr>
                                        <w:top w:val="none" w:sz="0" w:space="0" w:color="auto"/>
                                        <w:left w:val="none" w:sz="0" w:space="0" w:color="auto"/>
                                        <w:bottom w:val="none" w:sz="0" w:space="0" w:color="auto"/>
                                        <w:right w:val="none" w:sz="0" w:space="0" w:color="auto"/>
                                      </w:divBdr>
                                      <w:divsChild>
                                        <w:div w:id="810174367">
                                          <w:marLeft w:val="0"/>
                                          <w:marRight w:val="0"/>
                                          <w:marTop w:val="0"/>
                                          <w:marBottom w:val="720"/>
                                          <w:divBdr>
                                            <w:top w:val="single" w:sz="6" w:space="0" w:color="CCCCCC"/>
                                            <w:left w:val="single" w:sz="6" w:space="0" w:color="CCCCCC"/>
                                            <w:bottom w:val="single" w:sz="6" w:space="0" w:color="CCCCCC"/>
                                            <w:right w:val="single" w:sz="6" w:space="0" w:color="CCCCCC"/>
                                          </w:divBdr>
                                          <w:divsChild>
                                            <w:div w:id="1155756018">
                                              <w:marLeft w:val="0"/>
                                              <w:marRight w:val="0"/>
                                              <w:marTop w:val="0"/>
                                              <w:marBottom w:val="0"/>
                                              <w:divBdr>
                                                <w:top w:val="single" w:sz="6" w:space="0" w:color="CCCCCC"/>
                                                <w:left w:val="none" w:sz="0" w:space="0" w:color="auto"/>
                                                <w:bottom w:val="none" w:sz="0" w:space="0" w:color="auto"/>
                                                <w:right w:val="none" w:sz="0" w:space="0" w:color="auto"/>
                                              </w:divBdr>
                                              <w:divsChild>
                                                <w:div w:id="366492351">
                                                  <w:marLeft w:val="0"/>
                                                  <w:marRight w:val="0"/>
                                                  <w:marTop w:val="0"/>
                                                  <w:marBottom w:val="0"/>
                                                  <w:divBdr>
                                                    <w:top w:val="none" w:sz="0" w:space="0" w:color="auto"/>
                                                    <w:left w:val="none" w:sz="0" w:space="0" w:color="auto"/>
                                                    <w:bottom w:val="none" w:sz="0" w:space="0" w:color="auto"/>
                                                    <w:right w:val="none" w:sz="0" w:space="0" w:color="auto"/>
                                                  </w:divBdr>
                                                </w:div>
                                              </w:divsChild>
                                            </w:div>
                                            <w:div w:id="198513902">
                                              <w:marLeft w:val="0"/>
                                              <w:marRight w:val="0"/>
                                              <w:marTop w:val="0"/>
                                              <w:marBottom w:val="0"/>
                                              <w:divBdr>
                                                <w:top w:val="single" w:sz="6" w:space="0" w:color="CCCCCC"/>
                                                <w:left w:val="none" w:sz="0" w:space="0" w:color="auto"/>
                                                <w:bottom w:val="none" w:sz="0" w:space="0" w:color="auto"/>
                                                <w:right w:val="none" w:sz="0" w:space="0" w:color="auto"/>
                                              </w:divBdr>
                                              <w:divsChild>
                                                <w:div w:id="1197156855">
                                                  <w:marLeft w:val="0"/>
                                                  <w:marRight w:val="0"/>
                                                  <w:marTop w:val="0"/>
                                                  <w:marBottom w:val="0"/>
                                                  <w:divBdr>
                                                    <w:top w:val="none" w:sz="0" w:space="0" w:color="auto"/>
                                                    <w:left w:val="none" w:sz="0" w:space="0" w:color="auto"/>
                                                    <w:bottom w:val="none" w:sz="0" w:space="0" w:color="auto"/>
                                                    <w:right w:val="none" w:sz="0" w:space="0" w:color="auto"/>
                                                  </w:divBdr>
                                                </w:div>
                                              </w:divsChild>
                                            </w:div>
                                            <w:div w:id="2143032066">
                                              <w:marLeft w:val="0"/>
                                              <w:marRight w:val="0"/>
                                              <w:marTop w:val="0"/>
                                              <w:marBottom w:val="0"/>
                                              <w:divBdr>
                                                <w:top w:val="single" w:sz="6" w:space="0" w:color="CCCCCC"/>
                                                <w:left w:val="none" w:sz="0" w:space="0" w:color="auto"/>
                                                <w:bottom w:val="none" w:sz="0" w:space="0" w:color="auto"/>
                                                <w:right w:val="none" w:sz="0" w:space="0" w:color="auto"/>
                                              </w:divBdr>
                                              <w:divsChild>
                                                <w:div w:id="77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493144">
                          <w:marLeft w:val="0"/>
                          <w:marRight w:val="0"/>
                          <w:marTop w:val="0"/>
                          <w:marBottom w:val="0"/>
                          <w:divBdr>
                            <w:top w:val="none" w:sz="0" w:space="0" w:color="auto"/>
                            <w:left w:val="none" w:sz="0" w:space="0" w:color="auto"/>
                            <w:bottom w:val="none" w:sz="0" w:space="0" w:color="auto"/>
                            <w:right w:val="none" w:sz="0" w:space="0" w:color="auto"/>
                          </w:divBdr>
                          <w:divsChild>
                            <w:div w:id="776943474">
                              <w:marLeft w:val="0"/>
                              <w:marRight w:val="0"/>
                              <w:marTop w:val="960"/>
                              <w:marBottom w:val="0"/>
                              <w:divBdr>
                                <w:top w:val="none" w:sz="0" w:space="0" w:color="auto"/>
                                <w:left w:val="none" w:sz="0" w:space="0" w:color="auto"/>
                                <w:bottom w:val="none" w:sz="0" w:space="0" w:color="auto"/>
                                <w:right w:val="none" w:sz="0" w:space="0" w:color="auto"/>
                              </w:divBdr>
                              <w:divsChild>
                                <w:div w:id="2109619415">
                                  <w:marLeft w:val="0"/>
                                  <w:marRight w:val="0"/>
                                  <w:marTop w:val="0"/>
                                  <w:marBottom w:val="240"/>
                                  <w:divBdr>
                                    <w:top w:val="single" w:sz="6" w:space="0" w:color="CCCCCC"/>
                                    <w:left w:val="single" w:sz="6" w:space="0" w:color="CCCCCC"/>
                                    <w:bottom w:val="single" w:sz="6" w:space="0" w:color="CCCCCC"/>
                                    <w:right w:val="single" w:sz="6" w:space="0" w:color="CCCCCC"/>
                                  </w:divBdr>
                                  <w:divsChild>
                                    <w:div w:id="923687061">
                                      <w:marLeft w:val="0"/>
                                      <w:marRight w:val="0"/>
                                      <w:marTop w:val="0"/>
                                      <w:marBottom w:val="0"/>
                                      <w:divBdr>
                                        <w:top w:val="none" w:sz="0" w:space="0" w:color="auto"/>
                                        <w:left w:val="none" w:sz="0" w:space="0" w:color="auto"/>
                                        <w:bottom w:val="none" w:sz="0" w:space="0" w:color="auto"/>
                                        <w:right w:val="none" w:sz="0" w:space="0" w:color="auto"/>
                                      </w:divBdr>
                                      <w:divsChild>
                                        <w:div w:id="10668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863352">
                          <w:marLeft w:val="0"/>
                          <w:marRight w:val="0"/>
                          <w:marTop w:val="0"/>
                          <w:marBottom w:val="0"/>
                          <w:divBdr>
                            <w:top w:val="none" w:sz="0" w:space="0" w:color="auto"/>
                            <w:left w:val="none" w:sz="0" w:space="0" w:color="auto"/>
                            <w:bottom w:val="none" w:sz="0" w:space="0" w:color="auto"/>
                            <w:right w:val="none" w:sz="0" w:space="0" w:color="auto"/>
                          </w:divBdr>
                          <w:divsChild>
                            <w:div w:id="1914974595">
                              <w:marLeft w:val="0"/>
                              <w:marRight w:val="0"/>
                              <w:marTop w:val="0"/>
                              <w:marBottom w:val="0"/>
                              <w:divBdr>
                                <w:top w:val="none" w:sz="0" w:space="0" w:color="auto"/>
                                <w:left w:val="none" w:sz="0" w:space="0" w:color="auto"/>
                                <w:bottom w:val="none" w:sz="0" w:space="0" w:color="auto"/>
                                <w:right w:val="none" w:sz="0" w:space="0" w:color="auto"/>
                              </w:divBdr>
                              <w:divsChild>
                                <w:div w:id="802230613">
                                  <w:marLeft w:val="0"/>
                                  <w:marRight w:val="0"/>
                                  <w:marTop w:val="0"/>
                                  <w:marBottom w:val="0"/>
                                  <w:divBdr>
                                    <w:top w:val="none" w:sz="0" w:space="0" w:color="auto"/>
                                    <w:left w:val="none" w:sz="0" w:space="0" w:color="auto"/>
                                    <w:bottom w:val="none" w:sz="0" w:space="0" w:color="auto"/>
                                    <w:right w:val="none" w:sz="0" w:space="0" w:color="auto"/>
                                  </w:divBdr>
                                </w:div>
                              </w:divsChild>
                            </w:div>
                            <w:div w:id="1354843667">
                              <w:marLeft w:val="0"/>
                              <w:marRight w:val="0"/>
                              <w:marTop w:val="600"/>
                              <w:marBottom w:val="480"/>
                              <w:divBdr>
                                <w:top w:val="none" w:sz="0" w:space="0" w:color="auto"/>
                                <w:left w:val="none" w:sz="0" w:space="0" w:color="auto"/>
                                <w:bottom w:val="none" w:sz="0" w:space="0" w:color="auto"/>
                                <w:right w:val="none" w:sz="0" w:space="0" w:color="auto"/>
                              </w:divBdr>
                              <w:divsChild>
                                <w:div w:id="684523665">
                                  <w:marLeft w:val="0"/>
                                  <w:marRight w:val="0"/>
                                  <w:marTop w:val="0"/>
                                  <w:marBottom w:val="0"/>
                                  <w:divBdr>
                                    <w:top w:val="none" w:sz="0" w:space="0" w:color="auto"/>
                                    <w:left w:val="none" w:sz="0" w:space="0" w:color="auto"/>
                                    <w:bottom w:val="none" w:sz="0" w:space="0" w:color="auto"/>
                                    <w:right w:val="none" w:sz="0" w:space="0" w:color="auto"/>
                                  </w:divBdr>
                                  <w:divsChild>
                                    <w:div w:id="6349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33286">
                  <w:marLeft w:val="0"/>
                  <w:marRight w:val="0"/>
                  <w:marTop w:val="0"/>
                  <w:marBottom w:val="0"/>
                  <w:divBdr>
                    <w:top w:val="none" w:sz="0" w:space="0" w:color="auto"/>
                    <w:left w:val="none" w:sz="0" w:space="0" w:color="auto"/>
                    <w:bottom w:val="none" w:sz="0" w:space="0" w:color="auto"/>
                    <w:right w:val="none" w:sz="0" w:space="0" w:color="auto"/>
                  </w:divBdr>
                  <w:divsChild>
                    <w:div w:id="1876843422">
                      <w:marLeft w:val="0"/>
                      <w:marRight w:val="0"/>
                      <w:marTop w:val="0"/>
                      <w:marBottom w:val="0"/>
                      <w:divBdr>
                        <w:top w:val="none" w:sz="0" w:space="0" w:color="auto"/>
                        <w:left w:val="none" w:sz="0" w:space="0" w:color="auto"/>
                        <w:bottom w:val="none" w:sz="0" w:space="0" w:color="auto"/>
                        <w:right w:val="none" w:sz="0" w:space="0" w:color="auto"/>
                      </w:divBdr>
                      <w:divsChild>
                        <w:div w:id="185098219">
                          <w:marLeft w:val="0"/>
                          <w:marRight w:val="0"/>
                          <w:marTop w:val="0"/>
                          <w:marBottom w:val="0"/>
                          <w:divBdr>
                            <w:top w:val="none" w:sz="0" w:space="0" w:color="auto"/>
                            <w:left w:val="none" w:sz="0" w:space="0" w:color="auto"/>
                            <w:bottom w:val="none" w:sz="0" w:space="0" w:color="auto"/>
                            <w:right w:val="none" w:sz="0" w:space="0" w:color="auto"/>
                          </w:divBdr>
                          <w:divsChild>
                            <w:div w:id="1161776290">
                              <w:marLeft w:val="0"/>
                              <w:marRight w:val="0"/>
                              <w:marTop w:val="0"/>
                              <w:marBottom w:val="0"/>
                              <w:divBdr>
                                <w:top w:val="none" w:sz="0" w:space="0" w:color="auto"/>
                                <w:left w:val="none" w:sz="0" w:space="0" w:color="auto"/>
                                <w:bottom w:val="none" w:sz="0" w:space="0" w:color="auto"/>
                                <w:right w:val="none" w:sz="0" w:space="0" w:color="auto"/>
                              </w:divBdr>
                              <w:divsChild>
                                <w:div w:id="1073968292">
                                  <w:marLeft w:val="0"/>
                                  <w:marRight w:val="0"/>
                                  <w:marTop w:val="0"/>
                                  <w:marBottom w:val="0"/>
                                  <w:divBdr>
                                    <w:top w:val="none" w:sz="0" w:space="0" w:color="auto"/>
                                    <w:left w:val="none" w:sz="0" w:space="0" w:color="auto"/>
                                    <w:bottom w:val="none" w:sz="0" w:space="0" w:color="auto"/>
                                    <w:right w:val="none" w:sz="0" w:space="0" w:color="auto"/>
                                  </w:divBdr>
                                </w:div>
                                <w:div w:id="3877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37184">
                      <w:marLeft w:val="0"/>
                      <w:marRight w:val="0"/>
                      <w:marTop w:val="0"/>
                      <w:marBottom w:val="0"/>
                      <w:divBdr>
                        <w:top w:val="none" w:sz="0" w:space="0" w:color="auto"/>
                        <w:left w:val="none" w:sz="0" w:space="0" w:color="auto"/>
                        <w:bottom w:val="none" w:sz="0" w:space="0" w:color="auto"/>
                        <w:right w:val="none" w:sz="0" w:space="0" w:color="auto"/>
                      </w:divBdr>
                      <w:divsChild>
                        <w:div w:id="131295704">
                          <w:marLeft w:val="0"/>
                          <w:marRight w:val="0"/>
                          <w:marTop w:val="0"/>
                          <w:marBottom w:val="0"/>
                          <w:divBdr>
                            <w:top w:val="none" w:sz="0" w:space="0" w:color="auto"/>
                            <w:left w:val="none" w:sz="0" w:space="0" w:color="auto"/>
                            <w:bottom w:val="none" w:sz="0" w:space="0" w:color="auto"/>
                            <w:right w:val="none" w:sz="0" w:space="0" w:color="auto"/>
                          </w:divBdr>
                          <w:divsChild>
                            <w:div w:id="1810512800">
                              <w:marLeft w:val="0"/>
                              <w:marRight w:val="0"/>
                              <w:marTop w:val="0"/>
                              <w:marBottom w:val="0"/>
                              <w:divBdr>
                                <w:top w:val="none" w:sz="0" w:space="0" w:color="auto"/>
                                <w:left w:val="none" w:sz="0" w:space="0" w:color="auto"/>
                                <w:bottom w:val="none" w:sz="0" w:space="0" w:color="auto"/>
                                <w:right w:val="none" w:sz="0" w:space="0" w:color="auto"/>
                              </w:divBdr>
                            </w:div>
                            <w:div w:id="1057900432">
                              <w:marLeft w:val="0"/>
                              <w:marRight w:val="0"/>
                              <w:marTop w:val="0"/>
                              <w:marBottom w:val="0"/>
                              <w:divBdr>
                                <w:top w:val="none" w:sz="0" w:space="0" w:color="auto"/>
                                <w:left w:val="none" w:sz="0" w:space="0" w:color="auto"/>
                                <w:bottom w:val="none" w:sz="0" w:space="0" w:color="auto"/>
                                <w:right w:val="none" w:sz="0" w:space="0" w:color="auto"/>
                              </w:divBdr>
                            </w:div>
                          </w:divsChild>
                        </w:div>
                        <w:div w:id="190806968">
                          <w:marLeft w:val="0"/>
                          <w:marRight w:val="0"/>
                          <w:marTop w:val="0"/>
                          <w:marBottom w:val="0"/>
                          <w:divBdr>
                            <w:top w:val="none" w:sz="0" w:space="0" w:color="auto"/>
                            <w:left w:val="none" w:sz="0" w:space="0" w:color="auto"/>
                            <w:bottom w:val="none" w:sz="0" w:space="0" w:color="auto"/>
                            <w:right w:val="none" w:sz="0" w:space="0" w:color="auto"/>
                          </w:divBdr>
                          <w:divsChild>
                            <w:div w:id="11152738">
                              <w:marLeft w:val="0"/>
                              <w:marRight w:val="0"/>
                              <w:marTop w:val="0"/>
                              <w:marBottom w:val="0"/>
                              <w:divBdr>
                                <w:top w:val="none" w:sz="0" w:space="0" w:color="auto"/>
                                <w:left w:val="none" w:sz="0" w:space="0" w:color="auto"/>
                                <w:bottom w:val="none" w:sz="0" w:space="0" w:color="auto"/>
                                <w:right w:val="none" w:sz="0" w:space="0" w:color="auto"/>
                              </w:divBdr>
                              <w:divsChild>
                                <w:div w:id="777142711">
                                  <w:marLeft w:val="0"/>
                                  <w:marRight w:val="0"/>
                                  <w:marTop w:val="0"/>
                                  <w:marBottom w:val="0"/>
                                  <w:divBdr>
                                    <w:top w:val="none" w:sz="0" w:space="0" w:color="auto"/>
                                    <w:left w:val="none" w:sz="0" w:space="0" w:color="auto"/>
                                    <w:bottom w:val="none" w:sz="0" w:space="0" w:color="auto"/>
                                    <w:right w:val="none" w:sz="0" w:space="0" w:color="auto"/>
                                  </w:divBdr>
                                </w:div>
                                <w:div w:id="15904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8992">
                          <w:marLeft w:val="0"/>
                          <w:marRight w:val="0"/>
                          <w:marTop w:val="0"/>
                          <w:marBottom w:val="0"/>
                          <w:divBdr>
                            <w:top w:val="none" w:sz="0" w:space="0" w:color="auto"/>
                            <w:left w:val="none" w:sz="0" w:space="0" w:color="auto"/>
                            <w:bottom w:val="none" w:sz="0" w:space="0" w:color="auto"/>
                            <w:right w:val="none" w:sz="0" w:space="0" w:color="auto"/>
                          </w:divBdr>
                          <w:divsChild>
                            <w:div w:id="6123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9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rs-grandest-dt54-delegue@ars.sante.fr" TargetMode="External"/><Relationship Id="rId18" Type="http://schemas.openxmlformats.org/officeDocument/2006/relationships/hyperlink" Target="mailto:ars-grandest-dt88-delegue@ars.sant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rs-acal-dt52-delegue@ars.sante.fr" TargetMode="External"/><Relationship Id="rId17" Type="http://schemas.openxmlformats.org/officeDocument/2006/relationships/hyperlink" Target="mailto:ars-grandest-dt68-delegue@ars.sant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s-grandest-dt67-delegue@ars.sante.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grandest-dt51-delegue@ars.sante.f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rs-grandest-dt57-delegue@ars.sante.fr" TargetMode="External"/><Relationship Id="rId23" Type="http://schemas.openxmlformats.org/officeDocument/2006/relationships/footer" Target="footer2.xml"/><Relationship Id="rId10" Type="http://schemas.openxmlformats.org/officeDocument/2006/relationships/hyperlink" Target="mailto:ars-grandest-dt10-delegue@ars.sante.fr"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ars-grandest-dt08-delegue@ars.sante.fr" TargetMode="External"/><Relationship Id="rId14" Type="http://schemas.openxmlformats.org/officeDocument/2006/relationships/hyperlink" Target="mailto:ars-grandest-dt55-delegue@ars.sante.f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FF19-7199-4E35-860C-21B796B4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15</Pages>
  <Words>4095</Words>
  <Characters>22527</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REY, Gwenola (ARS-GRANDEST)</cp:lastModifiedBy>
  <cp:revision>7</cp:revision>
  <cp:lastPrinted>2022-05-03T08:04:00Z</cp:lastPrinted>
  <dcterms:created xsi:type="dcterms:W3CDTF">2023-03-07T13:53:00Z</dcterms:created>
  <dcterms:modified xsi:type="dcterms:W3CDTF">2023-06-08T13:52:00Z</dcterms:modified>
</cp:coreProperties>
</file>