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85" w:rsidRPr="005821DC" w:rsidRDefault="00B71985" w:rsidP="00B71985">
      <w:pPr>
        <w:jc w:val="center"/>
        <w:rPr>
          <w:rFonts w:asciiTheme="minorHAnsi" w:hAnsiTheme="minorHAnsi" w:cs="Arial"/>
          <w:b/>
          <w:sz w:val="44"/>
          <w:szCs w:val="44"/>
        </w:rPr>
      </w:pPr>
      <w:r w:rsidRPr="005821DC">
        <w:rPr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4FBE5EFD" wp14:editId="554EEFE4">
            <wp:simplePos x="0" y="0"/>
            <wp:positionH relativeFrom="column">
              <wp:posOffset>-117475</wp:posOffset>
            </wp:positionH>
            <wp:positionV relativeFrom="paragraph">
              <wp:posOffset>-120015</wp:posOffset>
            </wp:positionV>
            <wp:extent cx="1671955" cy="1038225"/>
            <wp:effectExtent l="0" t="0" r="4445" b="9525"/>
            <wp:wrapTight wrapText="bothSides">
              <wp:wrapPolygon edited="0">
                <wp:start x="0" y="0"/>
                <wp:lineTo x="0" y="21402"/>
                <wp:lineTo x="21411" y="21402"/>
                <wp:lineTo x="21411" y="0"/>
                <wp:lineTo x="0" y="0"/>
              </wp:wrapPolygon>
            </wp:wrapTight>
            <wp:docPr id="5" name="Image 5" descr="http://www.intranet.ars.sante.fr/fileadmin/AlLoCA/Logos/ARS_LOGOS_RVB_GrandEs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ranet.ars.sante.fr/fileadmin/AlLoCA/Logos/ARS_LOGOS_RVB_GrandEst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1DC">
        <w:rPr>
          <w:rFonts w:asciiTheme="minorHAnsi" w:hAnsiTheme="minorHAnsi" w:cs="Arial"/>
          <w:b/>
          <w:sz w:val="44"/>
          <w:szCs w:val="44"/>
        </w:rPr>
        <w:t>Bon de commande</w:t>
      </w:r>
    </w:p>
    <w:p w:rsidR="00B71985" w:rsidRPr="005821DC" w:rsidRDefault="00B71985" w:rsidP="00B71985">
      <w:pPr>
        <w:jc w:val="center"/>
        <w:rPr>
          <w:rFonts w:asciiTheme="minorHAnsi" w:hAnsiTheme="minorHAnsi" w:cs="Arial"/>
          <w:b/>
          <w:sz w:val="44"/>
          <w:szCs w:val="44"/>
        </w:rPr>
      </w:pPr>
      <w:proofErr w:type="gramStart"/>
      <w:r w:rsidRPr="005821DC">
        <w:rPr>
          <w:rFonts w:asciiTheme="minorHAnsi" w:hAnsiTheme="minorHAnsi" w:cs="Arial"/>
          <w:b/>
          <w:sz w:val="44"/>
          <w:szCs w:val="44"/>
        </w:rPr>
        <w:t>de</w:t>
      </w:r>
      <w:proofErr w:type="gramEnd"/>
      <w:r w:rsidRPr="005821DC">
        <w:rPr>
          <w:rFonts w:asciiTheme="minorHAnsi" w:hAnsiTheme="minorHAnsi" w:cs="Arial"/>
          <w:b/>
          <w:sz w:val="44"/>
          <w:szCs w:val="44"/>
        </w:rPr>
        <w:t xml:space="preserve"> la Mallette </w:t>
      </w:r>
      <w:r>
        <w:rPr>
          <w:rFonts w:asciiTheme="minorHAnsi" w:hAnsiTheme="minorHAnsi" w:cs="Arial"/>
          <w:b/>
          <w:sz w:val="44"/>
          <w:szCs w:val="44"/>
        </w:rPr>
        <w:t>« L</w:t>
      </w:r>
      <w:r w:rsidRPr="005821DC">
        <w:rPr>
          <w:rFonts w:asciiTheme="minorHAnsi" w:hAnsiTheme="minorHAnsi" w:cs="Arial"/>
          <w:b/>
          <w:sz w:val="44"/>
          <w:szCs w:val="44"/>
        </w:rPr>
        <w:t>’Air Malin</w:t>
      </w:r>
      <w:r>
        <w:rPr>
          <w:rFonts w:asciiTheme="minorHAnsi" w:hAnsiTheme="minorHAnsi" w:cs="Arial"/>
          <w:b/>
          <w:sz w:val="44"/>
          <w:szCs w:val="44"/>
        </w:rPr>
        <w:t> »</w:t>
      </w:r>
    </w:p>
    <w:p w:rsidR="00B71985" w:rsidRPr="00B71985" w:rsidRDefault="00B71985" w:rsidP="00B71985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B71985" w:rsidRPr="00B71985" w:rsidRDefault="00B71985" w:rsidP="00B71985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B71985" w:rsidRPr="00B71985" w:rsidRDefault="00B71985" w:rsidP="00B71985">
      <w:pPr>
        <w:jc w:val="center"/>
        <w:rPr>
          <w:rFonts w:asciiTheme="minorHAnsi" w:hAnsiTheme="minorHAnsi" w:cs="Arial"/>
        </w:rPr>
      </w:pPr>
      <w:r w:rsidRPr="00B71985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 xml:space="preserve">          </w:t>
      </w:r>
      <w:r w:rsidRPr="00B71985">
        <w:rPr>
          <w:rFonts w:asciiTheme="minorHAnsi" w:hAnsiTheme="minorHAnsi" w:cs="Arial"/>
        </w:rPr>
        <w:t xml:space="preserve"> À retourner :</w:t>
      </w:r>
    </w:p>
    <w:p w:rsidR="00B71985" w:rsidRPr="00EA32BE" w:rsidRDefault="00B71985" w:rsidP="00B71985">
      <w:pPr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B71985" w:rsidRPr="00306982" w:rsidTr="00362456">
        <w:trPr>
          <w:trHeight w:val="321"/>
        </w:trPr>
        <w:tc>
          <w:tcPr>
            <w:tcW w:w="5529" w:type="dxa"/>
          </w:tcPr>
          <w:p w:rsidR="00B71985" w:rsidRPr="00EA32BE" w:rsidRDefault="00B71985" w:rsidP="00362456">
            <w:pPr>
              <w:pStyle w:val="En-tte"/>
              <w:jc w:val="center"/>
              <w:rPr>
                <w:rFonts w:asciiTheme="minorHAnsi" w:hAnsiTheme="minorHAnsi"/>
                <w:b/>
                <w:i/>
              </w:rPr>
            </w:pPr>
            <w:r w:rsidRPr="00EA32BE">
              <w:rPr>
                <w:rFonts w:asciiTheme="minorHAnsi" w:hAnsiTheme="minorHAnsi"/>
                <w:b/>
                <w:i/>
              </w:rPr>
              <w:t>par voie postale </w:t>
            </w:r>
          </w:p>
        </w:tc>
        <w:tc>
          <w:tcPr>
            <w:tcW w:w="4536" w:type="dxa"/>
          </w:tcPr>
          <w:p w:rsidR="00B71985" w:rsidRPr="00EA32BE" w:rsidRDefault="00B71985" w:rsidP="00362456">
            <w:pPr>
              <w:pStyle w:val="En-tte"/>
              <w:jc w:val="center"/>
              <w:rPr>
                <w:rFonts w:asciiTheme="minorHAnsi" w:hAnsiTheme="minorHAnsi"/>
                <w:b/>
                <w:i/>
              </w:rPr>
            </w:pPr>
            <w:r w:rsidRPr="00EA32BE">
              <w:rPr>
                <w:rFonts w:asciiTheme="minorHAnsi" w:hAnsiTheme="minorHAnsi"/>
                <w:b/>
                <w:i/>
              </w:rPr>
              <w:t>par mail </w:t>
            </w:r>
          </w:p>
        </w:tc>
      </w:tr>
      <w:tr w:rsidR="00B71985" w:rsidRPr="00306982" w:rsidTr="00362456">
        <w:trPr>
          <w:trHeight w:val="1713"/>
        </w:trPr>
        <w:tc>
          <w:tcPr>
            <w:tcW w:w="5529" w:type="dxa"/>
            <w:vAlign w:val="center"/>
          </w:tcPr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Agence Régionale de Santé Grand Est</w:t>
            </w:r>
          </w:p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Direction de la Promotio</w:t>
            </w:r>
            <w:r>
              <w:rPr>
                <w:rFonts w:asciiTheme="minorHAnsi" w:hAnsiTheme="minorHAnsi" w:cs="Aharoni"/>
                <w:sz w:val="22"/>
                <w:szCs w:val="22"/>
              </w:rPr>
              <w:t>n de la Santé, de la Prévention</w:t>
            </w:r>
            <w:r>
              <w:rPr>
                <w:rFonts w:asciiTheme="minorHAnsi" w:hAnsiTheme="minorHAnsi" w:cs="Aharoni"/>
                <w:sz w:val="22"/>
                <w:szCs w:val="22"/>
              </w:rPr>
              <w:br/>
            </w:r>
            <w:r w:rsidRPr="005821DC">
              <w:rPr>
                <w:rFonts w:asciiTheme="minorHAnsi" w:hAnsiTheme="minorHAnsi" w:cs="Aharoni"/>
                <w:sz w:val="22"/>
                <w:szCs w:val="22"/>
              </w:rPr>
              <w:t xml:space="preserve">et de la Santé Environnementale </w:t>
            </w:r>
          </w:p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3 Boulevard Joffre</w:t>
            </w:r>
          </w:p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CS 80071</w:t>
            </w:r>
          </w:p>
          <w:p w:rsidR="00B71985" w:rsidRPr="00EA32BE" w:rsidRDefault="00B71985" w:rsidP="00362456">
            <w:pPr>
              <w:pStyle w:val="En-tte"/>
              <w:jc w:val="center"/>
              <w:rPr>
                <w:rFonts w:asciiTheme="minorHAnsi" w:hAnsiTheme="minorHAnsi" w:cs="Aharoni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54 036 NANCY CEDEX</w:t>
            </w:r>
          </w:p>
        </w:tc>
        <w:tc>
          <w:tcPr>
            <w:tcW w:w="4536" w:type="dxa"/>
            <w:vAlign w:val="center"/>
          </w:tcPr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/>
                <w:sz w:val="20"/>
                <w:szCs w:val="20"/>
              </w:rPr>
            </w:pPr>
            <w:hyperlink r:id="rId9" w:history="1">
              <w:r w:rsidRPr="005821DC"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ARS-GRANDEST-DIRECTION-PREVENTION-ENVIRONNEMENT@ars.sante.fr</w:t>
              </w:r>
            </w:hyperlink>
          </w:p>
          <w:p w:rsidR="00B71985" w:rsidRPr="005821DC" w:rsidRDefault="00B71985" w:rsidP="00362456">
            <w:pPr>
              <w:pStyle w:val="En-tte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71985" w:rsidRPr="00EA32BE" w:rsidRDefault="00B71985" w:rsidP="00B71985">
      <w:pPr>
        <w:jc w:val="center"/>
        <w:rPr>
          <w:rFonts w:asciiTheme="minorHAnsi" w:hAnsiTheme="minorHAnsi" w:cs="Arial"/>
          <w:b/>
          <w:smallCaps/>
          <w:sz w:val="16"/>
          <w:szCs w:val="16"/>
        </w:rPr>
      </w:pPr>
    </w:p>
    <w:p w:rsidR="00B71985" w:rsidRPr="00306982" w:rsidRDefault="00B71985" w:rsidP="00B71985">
      <w:pPr>
        <w:jc w:val="center"/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  <w:sz w:val="20"/>
          <w:szCs w:val="20"/>
        </w:rPr>
        <w:t>Pour toute information concernant la mallette : 03.83.39.</w:t>
      </w:r>
      <w:r>
        <w:rPr>
          <w:rFonts w:asciiTheme="minorHAnsi" w:hAnsiTheme="minorHAnsi" w:cs="Arial"/>
          <w:sz w:val="20"/>
          <w:szCs w:val="20"/>
        </w:rPr>
        <w:t>29.14</w:t>
      </w:r>
    </w:p>
    <w:p w:rsidR="000F76AA" w:rsidRPr="00EA32BE" w:rsidRDefault="000F76AA" w:rsidP="00467CF1">
      <w:pPr>
        <w:spacing w:line="240" w:lineRule="exact"/>
        <w:rPr>
          <w:rFonts w:ascii="Arial" w:hAnsi="Arial" w:cs="Arial"/>
          <w:b/>
          <w:sz w:val="16"/>
          <w:szCs w:val="16"/>
        </w:rPr>
      </w:pPr>
    </w:p>
    <w:p w:rsidR="006F317C" w:rsidRPr="00306982" w:rsidRDefault="00C97BBB" w:rsidP="00467CF1">
      <w:pPr>
        <w:spacing w:line="24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Ma</w:t>
      </w:r>
      <w:r w:rsidR="00460644" w:rsidRPr="00306982">
        <w:rPr>
          <w:rFonts w:asciiTheme="minorHAnsi" w:hAnsiTheme="minorHAnsi" w:cs="Arial"/>
          <w:b/>
        </w:rPr>
        <w:t xml:space="preserve"> structure</w:t>
      </w:r>
      <w:r w:rsidR="006F317C" w:rsidRPr="00306982">
        <w:rPr>
          <w:rFonts w:asciiTheme="minorHAnsi" w:hAnsiTheme="minorHAnsi" w:cs="Arial"/>
          <w:b/>
        </w:rPr>
        <w:t> </w:t>
      </w:r>
      <w:r w:rsidR="00F208A4" w:rsidRPr="00306982">
        <w:rPr>
          <w:rFonts w:asciiTheme="minorHAnsi" w:hAnsiTheme="minorHAnsi" w:cs="Arial"/>
          <w:b/>
        </w:rPr>
        <w:t>:</w:t>
      </w:r>
      <w:r w:rsidR="00F208A4" w:rsidRPr="00306982">
        <w:rPr>
          <w:rFonts w:asciiTheme="minorHAnsi" w:hAnsiTheme="minorHAnsi" w:cs="Arial"/>
        </w:rPr>
        <w:t xml:space="preserve"> _</w:t>
      </w:r>
      <w:r w:rsidR="00306982">
        <w:rPr>
          <w:rFonts w:asciiTheme="minorHAnsi" w:hAnsiTheme="minorHAnsi" w:cs="Arial"/>
        </w:rPr>
        <w:t>__</w:t>
      </w:r>
      <w:r w:rsidR="00F208A4" w:rsidRPr="00306982">
        <w:rPr>
          <w:rFonts w:asciiTheme="minorHAnsi" w:hAnsiTheme="minorHAnsi" w:cs="Arial"/>
        </w:rPr>
        <w:t>__________________________________________________________________</w:t>
      </w:r>
    </w:p>
    <w:p w:rsidR="006F317C" w:rsidRPr="00306982" w:rsidRDefault="00FC09DA" w:rsidP="00467CF1">
      <w:pPr>
        <w:spacing w:line="240" w:lineRule="exact"/>
        <w:rPr>
          <w:rFonts w:asciiTheme="minorHAnsi" w:hAnsiTheme="minorHAnsi" w:cs="Arial"/>
          <w:b/>
        </w:rPr>
      </w:pPr>
      <w:r w:rsidRPr="00306982">
        <w:rPr>
          <w:rFonts w:asciiTheme="minorHAnsi" w:hAnsiTheme="minorHAnsi" w:cs="Arial"/>
          <w:b/>
        </w:rPr>
        <w:t xml:space="preserve"> </w:t>
      </w:r>
    </w:p>
    <w:p w:rsidR="000F76AA" w:rsidRPr="00306982" w:rsidRDefault="00480F83" w:rsidP="00467CF1">
      <w:pPr>
        <w:spacing w:line="240" w:lineRule="exact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Adresse de la structure :</w:t>
      </w:r>
      <w:r w:rsidR="00306982">
        <w:rPr>
          <w:rFonts w:asciiTheme="minorHAnsi" w:hAnsiTheme="minorHAnsi" w:cs="Arial"/>
        </w:rPr>
        <w:t xml:space="preserve"> </w:t>
      </w:r>
      <w:r w:rsidR="00983563" w:rsidRPr="00306982">
        <w:rPr>
          <w:rFonts w:asciiTheme="minorHAnsi" w:hAnsiTheme="minorHAnsi" w:cs="Arial"/>
        </w:rPr>
        <w:t>____________________________________________________________</w:t>
      </w:r>
      <w:r w:rsidRPr="00306982">
        <w:rPr>
          <w:rFonts w:asciiTheme="minorHAnsi" w:hAnsiTheme="minorHAnsi" w:cs="Arial"/>
        </w:rPr>
        <w:t>___</w:t>
      </w:r>
    </w:p>
    <w:p w:rsidR="00480F83" w:rsidRPr="00306982" w:rsidRDefault="00480F83" w:rsidP="00467CF1">
      <w:pPr>
        <w:spacing w:line="240" w:lineRule="exact"/>
        <w:rPr>
          <w:rFonts w:asciiTheme="minorHAnsi" w:hAnsiTheme="minorHAnsi" w:cs="Arial"/>
        </w:rPr>
      </w:pPr>
    </w:p>
    <w:p w:rsidR="00480F83" w:rsidRPr="00306982" w:rsidRDefault="00480F83" w:rsidP="00467CF1">
      <w:pPr>
        <w:spacing w:line="240" w:lineRule="exact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Nom / fonction : _____________________________________________________________________</w:t>
      </w:r>
    </w:p>
    <w:p w:rsidR="00480F83" w:rsidRPr="00306982" w:rsidRDefault="00480F83" w:rsidP="00467CF1">
      <w:pPr>
        <w:spacing w:line="240" w:lineRule="exact"/>
        <w:rPr>
          <w:rFonts w:asciiTheme="minorHAnsi" w:hAnsiTheme="minorHAnsi" w:cs="Arial"/>
        </w:rPr>
      </w:pPr>
    </w:p>
    <w:p w:rsidR="00480F83" w:rsidRPr="00306982" w:rsidRDefault="00480F83" w:rsidP="00467CF1">
      <w:pPr>
        <w:spacing w:line="240" w:lineRule="exact"/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</w:rPr>
        <w:t>Courriel : _____________________________________________ Tel : __________________________</w:t>
      </w:r>
    </w:p>
    <w:p w:rsidR="00480F83" w:rsidRPr="00306982" w:rsidRDefault="00480F83" w:rsidP="00467CF1">
      <w:pPr>
        <w:spacing w:line="240" w:lineRule="exact"/>
        <w:rPr>
          <w:rFonts w:asciiTheme="minorHAnsi" w:hAnsiTheme="minorHAnsi" w:cs="Arial"/>
          <w:sz w:val="20"/>
          <w:szCs w:val="20"/>
        </w:rPr>
      </w:pPr>
    </w:p>
    <w:p w:rsidR="00AA1774" w:rsidRPr="00306982" w:rsidRDefault="00B71985" w:rsidP="00AA1774">
      <w:pPr>
        <w:spacing w:line="276" w:lineRule="auto"/>
        <w:ind w:left="2268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A0CDE" wp14:editId="498C7D7C">
                <wp:simplePos x="0" y="0"/>
                <wp:positionH relativeFrom="column">
                  <wp:posOffset>26035</wp:posOffset>
                </wp:positionH>
                <wp:positionV relativeFrom="paragraph">
                  <wp:posOffset>122555</wp:posOffset>
                </wp:positionV>
                <wp:extent cx="1162050" cy="1504950"/>
                <wp:effectExtent l="0" t="0" r="19050" b="1905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85" w:rsidRPr="005821DC" w:rsidRDefault="00B71985" w:rsidP="00B71985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Informations nécessaires pour identifier les utilisateurs de la mallette et pouvoir évaluer l’outil pédagogique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.05pt;margin-top:9.65pt;width:91.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">
                <v:stroke dashstyle="1 1" endcap="round"/>
                <v:textbox>
                  <w:txbxContent>
                    <w:p w:rsidR="00B71985" w:rsidRPr="005821DC" w:rsidRDefault="00B71985" w:rsidP="00B71985">
                      <w:pPr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Informations nécessaires pour identifier les utilisateurs de la mallette et pouvoir évaluer l’outil pédagogique </w:t>
                      </w:r>
                    </w:p>
                  </w:txbxContent>
                </v:textbox>
              </v:shape>
            </w:pict>
          </mc:Fallback>
        </mc:AlternateContent>
      </w:r>
      <w:r w:rsidR="00AA1774">
        <w:rPr>
          <w:rFonts w:asciiTheme="minorHAnsi" w:hAnsiTheme="minorHAnsi" w:cs="Arial"/>
          <w:b/>
          <w:bCs/>
        </w:rPr>
        <w:t>Actions prévues </w:t>
      </w:r>
    </w:p>
    <w:p w:rsidR="00AA1774" w:rsidRPr="00306982" w:rsidRDefault="00AA1774" w:rsidP="00AA1774">
      <w:pPr>
        <w:spacing w:line="276" w:lineRule="auto"/>
        <w:ind w:left="2268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Public</w:t>
      </w:r>
      <w:r>
        <w:rPr>
          <w:rFonts w:asciiTheme="minorHAnsi" w:hAnsiTheme="minorHAnsi" w:cs="Arial"/>
        </w:rPr>
        <w:t>s visés</w:t>
      </w:r>
      <w:r w:rsidRPr="00306982">
        <w:rPr>
          <w:rFonts w:asciiTheme="minorHAnsi" w:hAnsiTheme="minorHAnsi" w:cs="Arial"/>
        </w:rPr>
        <w:t xml:space="preserve"> : </w:t>
      </w:r>
      <w:r w:rsidRPr="00306982">
        <w:rPr>
          <w:rFonts w:asciiTheme="minorHAnsi" w:hAnsiTheme="minorHAnsi" w:cs="Arial"/>
          <w:bCs/>
        </w:rPr>
        <w:t>____________________________________________________</w:t>
      </w:r>
    </w:p>
    <w:p w:rsidR="00AA1774" w:rsidRPr="00306982" w:rsidRDefault="00AA1774" w:rsidP="00AA1774">
      <w:pPr>
        <w:spacing w:line="276" w:lineRule="auto"/>
        <w:ind w:left="2268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  <w:bCs/>
        </w:rPr>
        <w:t>Types d’actions prévu</w:t>
      </w:r>
      <w:r>
        <w:rPr>
          <w:rFonts w:asciiTheme="minorHAnsi" w:hAnsiTheme="minorHAnsi" w:cs="Arial"/>
          <w:bCs/>
        </w:rPr>
        <w:t>e</w:t>
      </w:r>
      <w:r w:rsidRPr="00306982">
        <w:rPr>
          <w:rFonts w:asciiTheme="minorHAnsi" w:hAnsiTheme="minorHAnsi" w:cs="Arial"/>
          <w:bCs/>
        </w:rPr>
        <w:t>s (modalités, calendrier) :</w:t>
      </w:r>
      <w:r>
        <w:rPr>
          <w:rFonts w:asciiTheme="minorHAnsi" w:hAnsiTheme="minorHAnsi" w:cs="Arial"/>
          <w:bCs/>
        </w:rPr>
        <w:t xml:space="preserve"> </w:t>
      </w:r>
      <w:r w:rsidRPr="00306982">
        <w:rPr>
          <w:rFonts w:asciiTheme="minorHAnsi" w:hAnsiTheme="minorHAnsi" w:cs="Arial"/>
          <w:bCs/>
        </w:rPr>
        <w:t>________________________</w:t>
      </w:r>
    </w:p>
    <w:p w:rsidR="00AA1774" w:rsidRPr="00306982" w:rsidRDefault="00AA1774" w:rsidP="00AA1774">
      <w:pPr>
        <w:spacing w:line="276" w:lineRule="auto"/>
        <w:ind w:left="226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</w:t>
      </w:r>
    </w:p>
    <w:p w:rsidR="00AA1774" w:rsidRDefault="00AA1774" w:rsidP="00AA1774">
      <w:pPr>
        <w:spacing w:line="276" w:lineRule="auto"/>
        <w:ind w:left="2268"/>
        <w:rPr>
          <w:rFonts w:asciiTheme="minorHAnsi" w:hAnsiTheme="minorHAnsi" w:cs="Arial"/>
        </w:rPr>
      </w:pPr>
      <w:r w:rsidRPr="00EA32BE">
        <w:rPr>
          <w:rFonts w:asciiTheme="minorHAnsi" w:hAnsiTheme="minorHAnsi" w:cs="Arial"/>
        </w:rPr>
        <w:t>_______________________________________________________________</w:t>
      </w:r>
    </w:p>
    <w:p w:rsidR="00EA32BE" w:rsidRPr="00306982" w:rsidRDefault="00AA1774" w:rsidP="00AA1774">
      <w:pPr>
        <w:spacing w:line="276" w:lineRule="auto"/>
        <w:ind w:left="2268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Coordonnées des </w:t>
      </w:r>
      <w:r w:rsidR="00EA32BE" w:rsidRPr="00306982">
        <w:rPr>
          <w:rFonts w:asciiTheme="minorHAnsi" w:hAnsiTheme="minorHAnsi" w:cs="Arial"/>
          <w:b/>
        </w:rPr>
        <w:t>structure</w:t>
      </w:r>
      <w:r>
        <w:rPr>
          <w:rFonts w:asciiTheme="minorHAnsi" w:hAnsiTheme="minorHAnsi" w:cs="Arial"/>
          <w:b/>
        </w:rPr>
        <w:t>s</w:t>
      </w:r>
      <w:r w:rsidR="00EA32BE" w:rsidRPr="00306982">
        <w:rPr>
          <w:rFonts w:asciiTheme="minorHAnsi" w:hAnsiTheme="minorHAnsi" w:cs="Arial"/>
          <w:b/>
        </w:rPr>
        <w:t>/personne</w:t>
      </w:r>
      <w:r>
        <w:rPr>
          <w:rFonts w:asciiTheme="minorHAnsi" w:hAnsiTheme="minorHAnsi" w:cs="Arial"/>
          <w:b/>
        </w:rPr>
        <w:t>s qui utiliseront</w:t>
      </w:r>
      <w:r w:rsidR="00EA32BE" w:rsidRPr="00306982">
        <w:rPr>
          <w:rFonts w:asciiTheme="minorHAnsi" w:hAnsiTheme="minorHAnsi" w:cs="Arial"/>
          <w:b/>
        </w:rPr>
        <w:t xml:space="preserve"> la mallette</w:t>
      </w:r>
    </w:p>
    <w:p w:rsidR="00EA32BE" w:rsidRPr="00306982" w:rsidRDefault="00EA32BE" w:rsidP="00EA32BE">
      <w:pPr>
        <w:spacing w:line="276" w:lineRule="auto"/>
        <w:ind w:left="2268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Structure : _______________________________________</w:t>
      </w:r>
      <w:r>
        <w:rPr>
          <w:rFonts w:asciiTheme="minorHAnsi" w:hAnsiTheme="minorHAnsi" w:cs="Arial"/>
        </w:rPr>
        <w:t>________________</w:t>
      </w:r>
    </w:p>
    <w:p w:rsidR="00EA32BE" w:rsidRPr="00306982" w:rsidRDefault="00EA32BE" w:rsidP="00EA32BE">
      <w:pPr>
        <w:spacing w:line="276" w:lineRule="auto"/>
        <w:ind w:left="2268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Nom / fonction :</w:t>
      </w:r>
      <w:r w:rsidR="00B71985">
        <w:rPr>
          <w:rFonts w:asciiTheme="minorHAnsi" w:hAnsiTheme="minorHAnsi" w:cs="Arial"/>
        </w:rPr>
        <w:t xml:space="preserve"> </w:t>
      </w:r>
      <w:r w:rsidRPr="00306982">
        <w:rPr>
          <w:rFonts w:asciiTheme="minorHAnsi" w:hAnsiTheme="minorHAnsi" w:cs="Arial"/>
        </w:rPr>
        <w:t>_____________________________________</w:t>
      </w:r>
      <w:r w:rsidR="00B71985">
        <w:rPr>
          <w:rFonts w:asciiTheme="minorHAnsi" w:hAnsiTheme="minorHAnsi" w:cs="Arial"/>
        </w:rPr>
        <w:t>_____________</w:t>
      </w:r>
    </w:p>
    <w:p w:rsidR="00EA32BE" w:rsidRDefault="00EA32BE" w:rsidP="00AA1774">
      <w:pPr>
        <w:spacing w:line="276" w:lineRule="auto"/>
        <w:ind w:left="2268"/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</w:rPr>
        <w:t>Courriel</w:t>
      </w:r>
      <w:proofErr w:type="gramStart"/>
      <w:r w:rsidRPr="00306982">
        <w:rPr>
          <w:rFonts w:asciiTheme="minorHAnsi" w:hAnsiTheme="minorHAnsi" w:cs="Arial"/>
        </w:rPr>
        <w:t> </w:t>
      </w:r>
      <w:r w:rsidR="00B71985">
        <w:rPr>
          <w:rFonts w:asciiTheme="minorHAnsi" w:hAnsiTheme="minorHAnsi" w:cs="Arial"/>
        </w:rPr>
        <w:t xml:space="preserve"> </w:t>
      </w:r>
      <w:r w:rsidRPr="00306982">
        <w:rPr>
          <w:rFonts w:asciiTheme="minorHAnsi" w:hAnsiTheme="minorHAnsi" w:cs="Arial"/>
        </w:rPr>
        <w:t>:_</w:t>
      </w:r>
      <w:proofErr w:type="gramEnd"/>
      <w:r w:rsidRPr="00306982">
        <w:rPr>
          <w:rFonts w:asciiTheme="minorHAnsi" w:hAnsiTheme="minorHAnsi" w:cs="Arial"/>
        </w:rPr>
        <w:t>__________________________</w:t>
      </w:r>
      <w:r>
        <w:rPr>
          <w:rFonts w:asciiTheme="minorHAnsi" w:hAnsiTheme="minorHAnsi" w:cs="Arial"/>
        </w:rPr>
        <w:t>____</w:t>
      </w:r>
      <w:r w:rsidRPr="00306982">
        <w:rPr>
          <w:rFonts w:asciiTheme="minorHAnsi" w:hAnsiTheme="minorHAnsi" w:cs="Arial"/>
        </w:rPr>
        <w:t>__T</w:t>
      </w:r>
      <w:r>
        <w:rPr>
          <w:rFonts w:asciiTheme="minorHAnsi" w:hAnsiTheme="minorHAnsi" w:cs="Arial"/>
        </w:rPr>
        <w:t>él</w:t>
      </w:r>
      <w:r w:rsidRPr="00306982">
        <w:rPr>
          <w:rFonts w:asciiTheme="minorHAnsi" w:hAnsiTheme="minorHAnsi" w:cs="Arial"/>
        </w:rPr>
        <w:t> :___________________</w:t>
      </w:r>
      <w:r>
        <w:rPr>
          <w:rFonts w:asciiTheme="minorHAnsi" w:hAnsiTheme="minorHAnsi" w:cs="Arial"/>
        </w:rPr>
        <w:t>_</w:t>
      </w:r>
    </w:p>
    <w:p w:rsidR="00AA1774" w:rsidRPr="00AA1774" w:rsidRDefault="00AA1774" w:rsidP="00AA1774">
      <w:pPr>
        <w:spacing w:line="276" w:lineRule="auto"/>
        <w:ind w:left="22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(</w:t>
      </w:r>
      <w:r w:rsidR="00B71985">
        <w:rPr>
          <w:rFonts w:asciiTheme="minorHAnsi" w:hAnsiTheme="minorHAnsi" w:cs="Arial"/>
          <w:sz w:val="20"/>
          <w:szCs w:val="20"/>
        </w:rPr>
        <w:t>Merci</w:t>
      </w:r>
      <w:r>
        <w:rPr>
          <w:rFonts w:asciiTheme="minorHAnsi" w:hAnsiTheme="minorHAnsi" w:cs="Arial"/>
          <w:sz w:val="20"/>
          <w:szCs w:val="20"/>
        </w:rPr>
        <w:t xml:space="preserve"> de compléter si besoin la liste des structures/personnes qui utiliseront la mallette)</w:t>
      </w:r>
    </w:p>
    <w:p w:rsidR="00983563" w:rsidRPr="00C97BBB" w:rsidRDefault="00C97BBB" w:rsidP="00F208A4">
      <w:pPr>
        <w:spacing w:before="120" w:line="240" w:lineRule="exac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Je c</w:t>
      </w:r>
      <w:r w:rsidR="000F76AA" w:rsidRPr="00C97BBB">
        <w:rPr>
          <w:rFonts w:asciiTheme="minorHAnsi" w:hAnsiTheme="minorHAnsi" w:cs="Arial"/>
          <w:b/>
          <w:bCs/>
        </w:rPr>
        <w:t>ommande :</w:t>
      </w:r>
    </w:p>
    <w:p w:rsidR="000F76AA" w:rsidRPr="00EA32BE" w:rsidRDefault="000F76AA" w:rsidP="000F76AA">
      <w:pPr>
        <w:spacing w:line="240" w:lineRule="exact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llemoyenne3-Accent1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 w:rsidR="00C97BBB" w:rsidRPr="00C97BBB" w:rsidTr="00C9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  <w:vAlign w:val="center"/>
          </w:tcPr>
          <w:p w:rsidR="00C97BBB" w:rsidRPr="00C97BBB" w:rsidRDefault="00C97BBB" w:rsidP="00C97BBB">
            <w:pPr>
              <w:spacing w:line="240" w:lineRule="exact"/>
              <w:jc w:val="center"/>
              <w:rPr>
                <w:rFonts w:asciiTheme="minorHAnsi" w:hAnsiTheme="minorHAnsi" w:cs="Arial"/>
                <w:b w:val="0"/>
                <w:bCs w:val="0"/>
              </w:rPr>
            </w:pPr>
            <w:r w:rsidRPr="00C97BBB">
              <w:rPr>
                <w:rFonts w:asciiTheme="minorHAnsi" w:hAnsiTheme="minorHAnsi" w:cs="Arial"/>
              </w:rPr>
              <w:t>Mallette Air Malin</w:t>
            </w:r>
          </w:p>
        </w:tc>
        <w:tc>
          <w:tcPr>
            <w:tcW w:w="2490" w:type="dxa"/>
            <w:vAlign w:val="center"/>
          </w:tcPr>
          <w:p w:rsidR="00C97BBB" w:rsidRPr="00C97BBB" w:rsidRDefault="00C97BBB" w:rsidP="00C97BB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C97BBB">
              <w:rPr>
                <w:rFonts w:asciiTheme="minorHAnsi" w:hAnsiTheme="minorHAnsi" w:cs="Arial"/>
              </w:rPr>
              <w:t>Nombre de mallettes</w:t>
            </w:r>
          </w:p>
        </w:tc>
        <w:tc>
          <w:tcPr>
            <w:tcW w:w="2490" w:type="dxa"/>
            <w:vAlign w:val="center"/>
          </w:tcPr>
          <w:p w:rsidR="00C97BBB" w:rsidRPr="00C97BBB" w:rsidRDefault="00C97BBB" w:rsidP="00C97BB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C97BBB">
              <w:rPr>
                <w:rFonts w:asciiTheme="minorHAnsi" w:hAnsiTheme="minorHAnsi" w:cs="Arial"/>
              </w:rPr>
              <w:t>Prix unitaire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</w:rPr>
              <w:t>( €</w:t>
            </w:r>
            <w:proofErr w:type="gramEnd"/>
            <w:r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2490" w:type="dxa"/>
            <w:vAlign w:val="center"/>
          </w:tcPr>
          <w:p w:rsidR="00C97BBB" w:rsidRPr="00C97BBB" w:rsidRDefault="00C97BBB" w:rsidP="00C97BB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>
              <w:rPr>
                <w:rFonts w:asciiTheme="minorHAnsi" w:hAnsiTheme="minorHAnsi" w:cs="Arial"/>
              </w:rPr>
              <w:t>T</w:t>
            </w:r>
            <w:r w:rsidRPr="00C97BBB">
              <w:rPr>
                <w:rFonts w:asciiTheme="minorHAnsi" w:hAnsiTheme="minorHAnsi" w:cs="Arial"/>
              </w:rPr>
              <w:t>otal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</w:rPr>
              <w:t>( €</w:t>
            </w:r>
            <w:proofErr w:type="gramEnd"/>
            <w:r>
              <w:rPr>
                <w:rFonts w:asciiTheme="minorHAnsi" w:hAnsiTheme="minorHAnsi" w:cs="Arial"/>
              </w:rPr>
              <w:t xml:space="preserve"> )</w:t>
            </w:r>
          </w:p>
        </w:tc>
      </w:tr>
      <w:tr w:rsidR="00C97BBB" w:rsidRPr="00C97BBB" w:rsidTr="001B3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:rsidR="00C97BBB" w:rsidRPr="00C97BBB" w:rsidRDefault="00C97BBB" w:rsidP="000F76AA">
            <w:pPr>
              <w:spacing w:line="240" w:lineRule="exact"/>
              <w:rPr>
                <w:rFonts w:asciiTheme="minorHAnsi" w:hAnsiTheme="minorHAnsi" w:cs="Arial"/>
                <w:b w:val="0"/>
                <w:bCs w:val="0"/>
              </w:rPr>
            </w:pPr>
          </w:p>
        </w:tc>
        <w:tc>
          <w:tcPr>
            <w:tcW w:w="2490" w:type="dxa"/>
            <w:vAlign w:val="center"/>
          </w:tcPr>
          <w:p w:rsidR="00C97BBB" w:rsidRPr="00C97BBB" w:rsidRDefault="00AC6EF1" w:rsidP="00C97BB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31115</wp:posOffset>
                      </wp:positionV>
                      <wp:extent cx="285750" cy="340360"/>
                      <wp:effectExtent l="1905" t="2540" r="762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188D" w:rsidRPr="002D4C23" w:rsidRDefault="001B188D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2D4C2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7" type="#_x0000_t202" style="position:absolute;left:0;text-align:left;margin-left:108.15pt;margin-top:2.45pt;width:22.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" stroked="f" strokecolor="white [3212]">
                      <v:fill opacity="0"/>
                      <v:textbox>
                        <w:txbxContent>
                          <w:p w:rsidR="001B188D" w:rsidRPr="002D4C23" w:rsidRDefault="001B188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D4C23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0" w:type="dxa"/>
            <w:vAlign w:val="center"/>
          </w:tcPr>
          <w:p w:rsidR="00C97BBB" w:rsidRPr="00C97BBB" w:rsidRDefault="00AC6EF1" w:rsidP="001B31B6">
            <w:pPr>
              <w:spacing w:before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34925</wp:posOffset>
                      </wp:positionV>
                      <wp:extent cx="285750" cy="340360"/>
                      <wp:effectExtent l="7620" t="6350" r="1905" b="5715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188D" w:rsidRPr="002D4C23" w:rsidRDefault="001B188D" w:rsidP="001B31B6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28" type="#_x0000_t202" style="position:absolute;left:0;text-align:left;margin-left:108.6pt;margin-top:2.75pt;width:22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" stroked="f" strokecolor="white [3212]">
                      <v:fill opacity="0"/>
                      <v:textbox>
                        <w:txbxContent>
                          <w:p w:rsidR="001B188D" w:rsidRPr="002D4C23" w:rsidRDefault="001B188D" w:rsidP="001B31B6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7BBB" w:rsidRPr="00C97BBB">
              <w:rPr>
                <w:rFonts w:asciiTheme="minorHAnsi" w:hAnsiTheme="minorHAnsi" w:cs="Arial"/>
                <w:b/>
                <w:bCs/>
              </w:rPr>
              <w:t>32</w:t>
            </w:r>
            <w:bookmarkStart w:id="0" w:name="_GoBack"/>
            <w:bookmarkEnd w:id="0"/>
          </w:p>
        </w:tc>
        <w:tc>
          <w:tcPr>
            <w:tcW w:w="2490" w:type="dxa"/>
            <w:vAlign w:val="center"/>
          </w:tcPr>
          <w:p w:rsidR="00C97BBB" w:rsidRPr="00C97BBB" w:rsidRDefault="00C97BBB" w:rsidP="00C97BB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0F76AA" w:rsidRPr="00C97BBB" w:rsidRDefault="000F76AA" w:rsidP="000F76AA">
      <w:pPr>
        <w:spacing w:line="240" w:lineRule="exact"/>
        <w:rPr>
          <w:rFonts w:asciiTheme="minorHAnsi" w:hAnsiTheme="minorHAnsi" w:cs="Arial"/>
          <w:b/>
          <w:bCs/>
        </w:rPr>
      </w:pPr>
    </w:p>
    <w:p w:rsidR="000F76AA" w:rsidRDefault="000F76AA" w:rsidP="000F76AA">
      <w:pPr>
        <w:spacing w:line="240" w:lineRule="exact"/>
        <w:rPr>
          <w:rFonts w:asciiTheme="minorHAnsi" w:hAnsiTheme="minorHAnsi" w:cs="Arial"/>
          <w:b/>
          <w:bCs/>
        </w:rPr>
      </w:pPr>
      <w:r w:rsidRPr="00C97BBB">
        <w:rPr>
          <w:rFonts w:asciiTheme="minorHAnsi" w:hAnsiTheme="minorHAnsi" w:cs="Arial"/>
          <w:b/>
          <w:bCs/>
        </w:rPr>
        <w:t>Je procède au paiement :</w:t>
      </w:r>
    </w:p>
    <w:p w:rsidR="00EA32BE" w:rsidRPr="00EA32BE" w:rsidRDefault="00EA32BE" w:rsidP="000F76AA">
      <w:pPr>
        <w:spacing w:line="240" w:lineRule="exact"/>
        <w:rPr>
          <w:rFonts w:asciiTheme="minorHAnsi" w:hAnsiTheme="minorHAnsi" w:cs="Arial"/>
          <w:b/>
          <w:bCs/>
          <w:sz w:val="16"/>
          <w:szCs w:val="16"/>
        </w:rPr>
      </w:pPr>
    </w:p>
    <w:p w:rsidR="00E847A7" w:rsidRPr="00C97BBB" w:rsidRDefault="00AB76D0" w:rsidP="00C97BBB">
      <w:pPr>
        <w:numPr>
          <w:ilvl w:val="0"/>
          <w:numId w:val="15"/>
        </w:numPr>
        <w:spacing w:line="240" w:lineRule="exact"/>
        <w:ind w:left="567" w:hanging="425"/>
        <w:rPr>
          <w:rFonts w:asciiTheme="minorHAnsi" w:hAnsiTheme="minorHAnsi" w:cs="Arial"/>
          <w:b/>
          <w:bCs/>
        </w:rPr>
      </w:pPr>
      <w:r w:rsidRPr="00C97BBB">
        <w:rPr>
          <w:rFonts w:asciiTheme="minorHAnsi" w:hAnsiTheme="minorHAnsi" w:cs="Arial"/>
          <w:b/>
          <w:bCs/>
        </w:rPr>
        <w:t>par chèque</w:t>
      </w:r>
      <w:r w:rsidR="00E847A7" w:rsidRPr="00C97BBB">
        <w:rPr>
          <w:rFonts w:asciiTheme="minorHAnsi" w:hAnsiTheme="minorHAnsi" w:cs="Arial"/>
          <w:b/>
          <w:bCs/>
        </w:rPr>
        <w:t xml:space="preserve"> </w:t>
      </w:r>
      <w:r w:rsidR="00DF4D9D">
        <w:rPr>
          <w:rFonts w:asciiTheme="minorHAnsi" w:hAnsiTheme="minorHAnsi" w:cs="Arial"/>
          <w:b/>
          <w:bCs/>
        </w:rPr>
        <w:t xml:space="preserve">à l’ordre de </w:t>
      </w:r>
      <w:r w:rsidR="00B71985">
        <w:rPr>
          <w:rFonts w:asciiTheme="minorHAnsi" w:hAnsiTheme="minorHAnsi" w:cs="Arial"/>
          <w:b/>
          <w:bCs/>
        </w:rPr>
        <w:t>l’</w:t>
      </w:r>
      <w:r w:rsidR="00DF4D9D">
        <w:rPr>
          <w:rFonts w:asciiTheme="minorHAnsi" w:hAnsiTheme="minorHAnsi" w:cs="Arial"/>
          <w:b/>
          <w:bCs/>
        </w:rPr>
        <w:t xml:space="preserve">ARS </w:t>
      </w:r>
      <w:r w:rsidR="00A06855">
        <w:rPr>
          <w:rFonts w:asciiTheme="minorHAnsi" w:hAnsiTheme="minorHAnsi" w:cs="Arial"/>
          <w:b/>
          <w:bCs/>
        </w:rPr>
        <w:t>Grand Est</w:t>
      </w:r>
    </w:p>
    <w:p w:rsidR="00AB76D0" w:rsidRPr="00C97BBB" w:rsidRDefault="00AB76D0" w:rsidP="00C97BBB">
      <w:pPr>
        <w:numPr>
          <w:ilvl w:val="0"/>
          <w:numId w:val="15"/>
        </w:numPr>
        <w:spacing w:line="240" w:lineRule="exact"/>
        <w:ind w:left="567" w:hanging="425"/>
        <w:jc w:val="both"/>
        <w:rPr>
          <w:rFonts w:asciiTheme="minorHAnsi" w:hAnsiTheme="minorHAnsi" w:cs="Arial"/>
          <w:b/>
          <w:bCs/>
        </w:rPr>
      </w:pPr>
      <w:r w:rsidRPr="00C97BBB">
        <w:rPr>
          <w:rFonts w:asciiTheme="minorHAnsi" w:hAnsiTheme="minorHAnsi" w:cs="Arial"/>
          <w:b/>
          <w:bCs/>
        </w:rPr>
        <w:t>par virement</w:t>
      </w:r>
      <w:r w:rsidR="00C97BBB">
        <w:rPr>
          <w:rFonts w:asciiTheme="minorHAnsi" w:hAnsiTheme="minorHAnsi" w:cs="Arial"/>
          <w:b/>
          <w:bCs/>
        </w:rPr>
        <w:t xml:space="preserve"> ou mandat administratif </w:t>
      </w:r>
      <w:r w:rsidR="00C97BBB" w:rsidRPr="00C97BBB">
        <w:rPr>
          <w:rFonts w:asciiTheme="minorHAnsi" w:hAnsiTheme="minorHAnsi" w:cs="Arial"/>
          <w:bCs/>
        </w:rPr>
        <w:t>(da</w:t>
      </w:r>
      <w:r w:rsidR="00C97BBB">
        <w:rPr>
          <w:rFonts w:asciiTheme="minorHAnsi" w:hAnsiTheme="minorHAnsi" w:cs="Arial"/>
          <w:bCs/>
        </w:rPr>
        <w:t xml:space="preserve">ns ce cas, un </w:t>
      </w:r>
      <w:r w:rsidR="00D115FF">
        <w:rPr>
          <w:rFonts w:asciiTheme="minorHAnsi" w:hAnsiTheme="minorHAnsi" w:cs="Arial"/>
          <w:bCs/>
        </w:rPr>
        <w:t>« avis des sommes à payer »</w:t>
      </w:r>
      <w:r w:rsidR="00C97BBB" w:rsidRPr="00C97BBB">
        <w:rPr>
          <w:rFonts w:asciiTheme="minorHAnsi" w:hAnsiTheme="minorHAnsi" w:cs="Arial"/>
          <w:bCs/>
        </w:rPr>
        <w:t xml:space="preserve"> accompagné d’</w:t>
      </w:r>
      <w:r w:rsidR="00C97BBB">
        <w:rPr>
          <w:rFonts w:asciiTheme="minorHAnsi" w:hAnsiTheme="minorHAnsi" w:cs="Arial"/>
          <w:bCs/>
        </w:rPr>
        <w:t>un RIB</w:t>
      </w:r>
      <w:r w:rsidR="00C97BBB" w:rsidRPr="00C97BBB">
        <w:rPr>
          <w:rFonts w:asciiTheme="minorHAnsi" w:hAnsiTheme="minorHAnsi" w:cs="Arial"/>
          <w:bCs/>
        </w:rPr>
        <w:t xml:space="preserve"> vous sera transmis à réception de ce bon de commande afin que vous puissiez procéder au paiement</w:t>
      </w:r>
      <w:r w:rsidR="00D115FF">
        <w:rPr>
          <w:rFonts w:asciiTheme="minorHAnsi" w:hAnsiTheme="minorHAnsi" w:cs="Arial"/>
          <w:bCs/>
        </w:rPr>
        <w:t xml:space="preserve"> dans un délai global de 30 jours</w:t>
      </w:r>
      <w:r w:rsidR="00C97BBB" w:rsidRPr="00C97BBB">
        <w:rPr>
          <w:rFonts w:asciiTheme="minorHAnsi" w:hAnsiTheme="minorHAnsi" w:cs="Arial"/>
          <w:bCs/>
        </w:rPr>
        <w:t>)</w:t>
      </w:r>
    </w:p>
    <w:p w:rsidR="000F76AA" w:rsidRPr="00C97BBB" w:rsidRDefault="000F76AA" w:rsidP="000F76AA">
      <w:pPr>
        <w:pStyle w:val="Paragraphedeliste"/>
        <w:rPr>
          <w:rFonts w:asciiTheme="minorHAnsi" w:hAnsiTheme="minorHAnsi" w:cs="Arial"/>
          <w:b/>
          <w:bCs/>
        </w:rPr>
      </w:pPr>
    </w:p>
    <w:p w:rsidR="000F76AA" w:rsidRPr="00B71985" w:rsidRDefault="000F76AA" w:rsidP="00B71985">
      <w:pPr>
        <w:spacing w:line="240" w:lineRule="exact"/>
        <w:jc w:val="center"/>
        <w:rPr>
          <w:rFonts w:asciiTheme="minorHAnsi" w:hAnsiTheme="minorHAnsi" w:cs="Arial"/>
          <w:b/>
          <w:bCs/>
        </w:rPr>
      </w:pPr>
      <w:r w:rsidRPr="00B71985">
        <w:rPr>
          <w:rFonts w:asciiTheme="minorHAnsi" w:hAnsiTheme="minorHAnsi" w:cs="Arial"/>
          <w:b/>
          <w:bCs/>
        </w:rPr>
        <w:t xml:space="preserve">L’envoi des mallettes sera réalisé </w:t>
      </w:r>
      <w:r w:rsidR="00EA32BE" w:rsidRPr="00B71985">
        <w:rPr>
          <w:rFonts w:asciiTheme="minorHAnsi" w:hAnsiTheme="minorHAnsi" w:cs="Arial"/>
          <w:b/>
          <w:bCs/>
        </w:rPr>
        <w:t>à réception du paiement (u</w:t>
      </w:r>
      <w:r w:rsidRPr="00B71985">
        <w:rPr>
          <w:rFonts w:asciiTheme="minorHAnsi" w:hAnsiTheme="minorHAnsi" w:cs="Arial"/>
          <w:b/>
          <w:bCs/>
        </w:rPr>
        <w:t>ne facture acquittée sera jointe</w:t>
      </w:r>
      <w:r w:rsidR="00EA32BE" w:rsidRPr="00B71985">
        <w:rPr>
          <w:rFonts w:asciiTheme="minorHAnsi" w:hAnsiTheme="minorHAnsi" w:cs="Arial"/>
          <w:b/>
          <w:bCs/>
        </w:rPr>
        <w:t>)</w:t>
      </w:r>
      <w:r w:rsidRPr="00B71985">
        <w:rPr>
          <w:rFonts w:asciiTheme="minorHAnsi" w:hAnsiTheme="minorHAnsi" w:cs="Arial"/>
          <w:b/>
          <w:bCs/>
        </w:rPr>
        <w:t>.</w:t>
      </w:r>
    </w:p>
    <w:p w:rsidR="000F76AA" w:rsidRPr="00C97BBB" w:rsidRDefault="000F76AA" w:rsidP="000F76AA">
      <w:pPr>
        <w:spacing w:line="240" w:lineRule="exact"/>
        <w:rPr>
          <w:rFonts w:asciiTheme="minorHAnsi" w:hAnsiTheme="minorHAnsi" w:cs="Arial"/>
          <w:b/>
          <w:bCs/>
        </w:rPr>
      </w:pPr>
    </w:p>
    <w:p w:rsidR="000F76AA" w:rsidRPr="00C97BBB" w:rsidRDefault="000F76AA" w:rsidP="000F76AA">
      <w:pPr>
        <w:spacing w:line="240" w:lineRule="exact"/>
        <w:rPr>
          <w:rFonts w:asciiTheme="minorHAnsi" w:hAnsiTheme="minorHAnsi" w:cs="Arial"/>
          <w:b/>
          <w:bCs/>
        </w:rPr>
      </w:pPr>
      <w:r w:rsidRPr="00C97BBB">
        <w:rPr>
          <w:rFonts w:asciiTheme="minorHAnsi" w:hAnsiTheme="minorHAnsi" w:cs="Arial"/>
          <w:b/>
          <w:bCs/>
        </w:rPr>
        <w:t xml:space="preserve">Date : </w:t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  <w:t>Signature :</w:t>
      </w:r>
    </w:p>
    <w:sectPr w:rsidR="000F76AA" w:rsidRPr="00C97BBB" w:rsidSect="00B71985">
      <w:headerReference w:type="default" r:id="rId10"/>
      <w:footerReference w:type="even" r:id="rId11"/>
      <w:pgSz w:w="11906" w:h="16838"/>
      <w:pgMar w:top="709" w:right="849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8D" w:rsidRDefault="001B188D">
      <w:r>
        <w:separator/>
      </w:r>
    </w:p>
  </w:endnote>
  <w:endnote w:type="continuationSeparator" w:id="0">
    <w:p w:rsidR="001B188D" w:rsidRDefault="001B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8D" w:rsidRDefault="00B35A79" w:rsidP="003F4F7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B188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B188D" w:rsidRDefault="001B18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8D" w:rsidRDefault="001B188D">
      <w:r>
        <w:separator/>
      </w:r>
    </w:p>
  </w:footnote>
  <w:footnote w:type="continuationSeparator" w:id="0">
    <w:p w:rsidR="001B188D" w:rsidRDefault="001B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8D" w:rsidRDefault="001B188D" w:rsidP="00D0410B">
    <w:pPr>
      <w:pStyle w:val="En-tte"/>
      <w:jc w:val="center"/>
      <w:rPr>
        <w:rFonts w:ascii="Verdana" w:hAnsi="Verdana"/>
        <w:b/>
        <w:sz w:val="16"/>
        <w:szCs w:val="16"/>
      </w:rPr>
    </w:pPr>
  </w:p>
  <w:p w:rsidR="001B188D" w:rsidRDefault="001B188D" w:rsidP="00D0410B">
    <w:pPr>
      <w:pStyle w:val="En-tte"/>
      <w:jc w:val="center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819"/>
    <w:multiLevelType w:val="hybridMultilevel"/>
    <w:tmpl w:val="48904A2C"/>
    <w:lvl w:ilvl="0" w:tplc="80ACC6A6">
      <w:start w:val="1"/>
      <w:numFmt w:val="bullet"/>
      <w:lvlText w:val="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A6F77"/>
    <w:multiLevelType w:val="hybridMultilevel"/>
    <w:tmpl w:val="29C836E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74527"/>
    <w:multiLevelType w:val="hybridMultilevel"/>
    <w:tmpl w:val="F01E2DE0"/>
    <w:lvl w:ilvl="0" w:tplc="653AF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800FE"/>
    <w:multiLevelType w:val="hybridMultilevel"/>
    <w:tmpl w:val="8A126294"/>
    <w:lvl w:ilvl="0" w:tplc="3A8A224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9372A"/>
    <w:multiLevelType w:val="hybridMultilevel"/>
    <w:tmpl w:val="EE4EBDB4"/>
    <w:lvl w:ilvl="0" w:tplc="75445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4737B1"/>
    <w:multiLevelType w:val="hybridMultilevel"/>
    <w:tmpl w:val="7C36B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E1986"/>
    <w:multiLevelType w:val="hybridMultilevel"/>
    <w:tmpl w:val="658ABCA8"/>
    <w:lvl w:ilvl="0" w:tplc="1C46255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91FF5"/>
    <w:multiLevelType w:val="hybridMultilevel"/>
    <w:tmpl w:val="962ECD6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0595F"/>
    <w:multiLevelType w:val="hybridMultilevel"/>
    <w:tmpl w:val="D876D7EC"/>
    <w:lvl w:ilvl="0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32332"/>
    <w:multiLevelType w:val="hybridMultilevel"/>
    <w:tmpl w:val="4B3A7B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7C3A91"/>
    <w:multiLevelType w:val="hybridMultilevel"/>
    <w:tmpl w:val="2A22D53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E485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283AC6"/>
    <w:multiLevelType w:val="hybridMultilevel"/>
    <w:tmpl w:val="024697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E0C57"/>
    <w:multiLevelType w:val="multilevel"/>
    <w:tmpl w:val="6FF2FABC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407B5"/>
    <w:multiLevelType w:val="hybridMultilevel"/>
    <w:tmpl w:val="D9761228"/>
    <w:lvl w:ilvl="0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F055F"/>
    <w:multiLevelType w:val="hybridMultilevel"/>
    <w:tmpl w:val="6FF2FABC"/>
    <w:lvl w:ilvl="0" w:tplc="3A8A224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7"/>
    <w:rsid w:val="00022805"/>
    <w:rsid w:val="00022A98"/>
    <w:rsid w:val="00023B5C"/>
    <w:rsid w:val="00042636"/>
    <w:rsid w:val="00086B73"/>
    <w:rsid w:val="000B6AB5"/>
    <w:rsid w:val="000E7064"/>
    <w:rsid w:val="000F76AA"/>
    <w:rsid w:val="00105F11"/>
    <w:rsid w:val="001204A4"/>
    <w:rsid w:val="00125D75"/>
    <w:rsid w:val="0013131C"/>
    <w:rsid w:val="0015578F"/>
    <w:rsid w:val="00164154"/>
    <w:rsid w:val="00174CB3"/>
    <w:rsid w:val="00186F9E"/>
    <w:rsid w:val="00191325"/>
    <w:rsid w:val="001A79D0"/>
    <w:rsid w:val="001B188D"/>
    <w:rsid w:val="001B31B6"/>
    <w:rsid w:val="001C5E7B"/>
    <w:rsid w:val="001F3E44"/>
    <w:rsid w:val="0027728D"/>
    <w:rsid w:val="00287CF2"/>
    <w:rsid w:val="002C1E29"/>
    <w:rsid w:val="002D1366"/>
    <w:rsid w:val="002D4C23"/>
    <w:rsid w:val="002E194A"/>
    <w:rsid w:val="002F3142"/>
    <w:rsid w:val="00300BDC"/>
    <w:rsid w:val="00303054"/>
    <w:rsid w:val="00306982"/>
    <w:rsid w:val="00327333"/>
    <w:rsid w:val="00341FF3"/>
    <w:rsid w:val="00352553"/>
    <w:rsid w:val="003B002E"/>
    <w:rsid w:val="003E2481"/>
    <w:rsid w:val="003F0B97"/>
    <w:rsid w:val="003F4F71"/>
    <w:rsid w:val="004233CA"/>
    <w:rsid w:val="00446543"/>
    <w:rsid w:val="00457546"/>
    <w:rsid w:val="00460644"/>
    <w:rsid w:val="00467276"/>
    <w:rsid w:val="00467CF1"/>
    <w:rsid w:val="00480F83"/>
    <w:rsid w:val="004A7502"/>
    <w:rsid w:val="004E1D46"/>
    <w:rsid w:val="004F1A25"/>
    <w:rsid w:val="00526B97"/>
    <w:rsid w:val="0058297C"/>
    <w:rsid w:val="005C65FA"/>
    <w:rsid w:val="005D78DA"/>
    <w:rsid w:val="005E78C1"/>
    <w:rsid w:val="00616941"/>
    <w:rsid w:val="00616DD3"/>
    <w:rsid w:val="0065060C"/>
    <w:rsid w:val="006614C3"/>
    <w:rsid w:val="00663A3E"/>
    <w:rsid w:val="006A1C5F"/>
    <w:rsid w:val="006A4D77"/>
    <w:rsid w:val="006D6A51"/>
    <w:rsid w:val="006F317C"/>
    <w:rsid w:val="0075248E"/>
    <w:rsid w:val="00752A07"/>
    <w:rsid w:val="00765723"/>
    <w:rsid w:val="007809B7"/>
    <w:rsid w:val="007D12E3"/>
    <w:rsid w:val="007E0D30"/>
    <w:rsid w:val="007F54DE"/>
    <w:rsid w:val="007F7A58"/>
    <w:rsid w:val="00805E1A"/>
    <w:rsid w:val="00827AE5"/>
    <w:rsid w:val="0084132D"/>
    <w:rsid w:val="008B6191"/>
    <w:rsid w:val="008E2667"/>
    <w:rsid w:val="009708B1"/>
    <w:rsid w:val="00983563"/>
    <w:rsid w:val="00992EED"/>
    <w:rsid w:val="009C4DC9"/>
    <w:rsid w:val="00A06855"/>
    <w:rsid w:val="00A267A5"/>
    <w:rsid w:val="00A57DF2"/>
    <w:rsid w:val="00A6323A"/>
    <w:rsid w:val="00AA1774"/>
    <w:rsid w:val="00AA76A5"/>
    <w:rsid w:val="00AB76D0"/>
    <w:rsid w:val="00AC6EF1"/>
    <w:rsid w:val="00B11187"/>
    <w:rsid w:val="00B35A79"/>
    <w:rsid w:val="00B36A5D"/>
    <w:rsid w:val="00B4764D"/>
    <w:rsid w:val="00B71985"/>
    <w:rsid w:val="00B80995"/>
    <w:rsid w:val="00BA1C2C"/>
    <w:rsid w:val="00BC2D39"/>
    <w:rsid w:val="00BD0C9B"/>
    <w:rsid w:val="00C009D5"/>
    <w:rsid w:val="00C2473C"/>
    <w:rsid w:val="00C80D07"/>
    <w:rsid w:val="00C97BBB"/>
    <w:rsid w:val="00CB38CF"/>
    <w:rsid w:val="00D00266"/>
    <w:rsid w:val="00D0410B"/>
    <w:rsid w:val="00D115FF"/>
    <w:rsid w:val="00D13522"/>
    <w:rsid w:val="00DF097C"/>
    <w:rsid w:val="00DF4D9D"/>
    <w:rsid w:val="00E11624"/>
    <w:rsid w:val="00E137DF"/>
    <w:rsid w:val="00E5547B"/>
    <w:rsid w:val="00E65A23"/>
    <w:rsid w:val="00E847A7"/>
    <w:rsid w:val="00EA32BE"/>
    <w:rsid w:val="00EA43BC"/>
    <w:rsid w:val="00F106C9"/>
    <w:rsid w:val="00F208A4"/>
    <w:rsid w:val="00F538DB"/>
    <w:rsid w:val="00F62AEF"/>
    <w:rsid w:val="00F74336"/>
    <w:rsid w:val="00FA1777"/>
    <w:rsid w:val="00FB5A7D"/>
    <w:rsid w:val="00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77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267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C09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09DA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65A23"/>
    <w:rPr>
      <w:color w:val="0000FF"/>
      <w:u w:val="single"/>
    </w:rPr>
  </w:style>
  <w:style w:type="character" w:styleId="Numrodepage">
    <w:name w:val="page number"/>
    <w:basedOn w:val="Policepardfaut"/>
    <w:rsid w:val="003F4F71"/>
  </w:style>
  <w:style w:type="character" w:styleId="Lienhypertextesuivivisit">
    <w:name w:val="FollowedHyperlink"/>
    <w:basedOn w:val="Policepardfaut"/>
    <w:uiPriority w:val="99"/>
    <w:semiHidden/>
    <w:unhideWhenUsed/>
    <w:rsid w:val="00D0410B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00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2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02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266"/>
    <w:rPr>
      <w:b/>
      <w:bCs/>
    </w:rPr>
  </w:style>
  <w:style w:type="paragraph" w:styleId="Paragraphedeliste">
    <w:name w:val="List Paragraph"/>
    <w:basedOn w:val="Normal"/>
    <w:uiPriority w:val="34"/>
    <w:qFormat/>
    <w:rsid w:val="00E847A7"/>
    <w:pPr>
      <w:ind w:left="708"/>
    </w:pPr>
  </w:style>
  <w:style w:type="table" w:styleId="Grillemoyenne2-Accent5">
    <w:name w:val="Medium Grid 2 Accent 5"/>
    <w:basedOn w:val="TableauNormal"/>
    <w:uiPriority w:val="68"/>
    <w:rsid w:val="00C97B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9"/>
    <w:rsid w:val="00C97B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En-tteCar">
    <w:name w:val="En-tête Car"/>
    <w:basedOn w:val="Policepardfaut"/>
    <w:link w:val="En-tte"/>
    <w:rsid w:val="00B719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77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267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C09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09DA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65A23"/>
    <w:rPr>
      <w:color w:val="0000FF"/>
      <w:u w:val="single"/>
    </w:rPr>
  </w:style>
  <w:style w:type="character" w:styleId="Numrodepage">
    <w:name w:val="page number"/>
    <w:basedOn w:val="Policepardfaut"/>
    <w:rsid w:val="003F4F71"/>
  </w:style>
  <w:style w:type="character" w:styleId="Lienhypertextesuivivisit">
    <w:name w:val="FollowedHyperlink"/>
    <w:basedOn w:val="Policepardfaut"/>
    <w:uiPriority w:val="99"/>
    <w:semiHidden/>
    <w:unhideWhenUsed/>
    <w:rsid w:val="00D0410B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00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2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02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266"/>
    <w:rPr>
      <w:b/>
      <w:bCs/>
    </w:rPr>
  </w:style>
  <w:style w:type="paragraph" w:styleId="Paragraphedeliste">
    <w:name w:val="List Paragraph"/>
    <w:basedOn w:val="Normal"/>
    <w:uiPriority w:val="34"/>
    <w:qFormat/>
    <w:rsid w:val="00E847A7"/>
    <w:pPr>
      <w:ind w:left="708"/>
    </w:pPr>
  </w:style>
  <w:style w:type="table" w:styleId="Grillemoyenne2-Accent5">
    <w:name w:val="Medium Grid 2 Accent 5"/>
    <w:basedOn w:val="TableauNormal"/>
    <w:uiPriority w:val="68"/>
    <w:rsid w:val="00C97B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9"/>
    <w:rsid w:val="00C97B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En-tteCar">
    <w:name w:val="En-tête Car"/>
    <w:basedOn w:val="Policepardfaut"/>
    <w:link w:val="En-tte"/>
    <w:rsid w:val="00B71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GRANDEST-DIRECTION-PREVENTION-ENVIRONNEMENT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Octobre rose – Mois international du dépistage du cancer du sein</vt:lpstr>
    </vt:vector>
  </TitlesOfParts>
  <Company>GRAND NANCY</Company>
  <LinksUpToDate>false</LinksUpToDate>
  <CharactersWithSpaces>2026</CharactersWithSpaces>
  <SharedDoc>false</SharedDoc>
  <HLinks>
    <vt:vector size="12" baseType="variant">
      <vt:variant>
        <vt:i4>327731</vt:i4>
      </vt:variant>
      <vt:variant>
        <vt:i4>3</vt:i4>
      </vt:variant>
      <vt:variant>
        <vt:i4>0</vt:i4>
      </vt:variant>
      <vt:variant>
        <vt:i4>5</vt:i4>
      </vt:variant>
      <vt:variant>
        <vt:lpwstr>mailto:Brigitte.houel@ars.sante.fr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mailto:ars-lorraine-vsse@ars.sante.fr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Octobre rose – Mois international du dépistage du cancer du sein</dc:title>
  <dc:creator>Admin_wxp</dc:creator>
  <cp:lastModifiedBy>*</cp:lastModifiedBy>
  <cp:revision>2</cp:revision>
  <cp:lastPrinted>2016-01-11T14:28:00Z</cp:lastPrinted>
  <dcterms:created xsi:type="dcterms:W3CDTF">2018-12-12T09:45:00Z</dcterms:created>
  <dcterms:modified xsi:type="dcterms:W3CDTF">2018-12-12T09:45:00Z</dcterms:modified>
</cp:coreProperties>
</file>